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B5C3006" w14:textId="77777777" w:rsidR="00901D64" w:rsidRDefault="00901D64" w:rsidP="00D56304">
      <w:pPr>
        <w:snapToGrid w:val="0"/>
        <w:ind w:left="112"/>
        <w:jc w:val="center"/>
        <w:rPr>
          <w:rFonts w:ascii="Times New Roman" w:hAnsi="Times New Roman" w:cs="Times New Roman"/>
          <w:b/>
          <w:snapToGrid w:val="0"/>
          <w:kern w:val="2"/>
          <w:sz w:val="28"/>
        </w:rPr>
      </w:pPr>
      <w:r w:rsidRPr="00901D64">
        <w:rPr>
          <w:rFonts w:ascii="Times New Roman" w:hAnsi="Times New Roman" w:cs="Times New Roman"/>
          <w:b/>
          <w:snapToGrid w:val="0"/>
          <w:kern w:val="2"/>
          <w:sz w:val="28"/>
        </w:rPr>
        <w:t>NAT</w:t>
      </w:r>
      <w:r>
        <w:rPr>
          <w:rFonts w:ascii="Times New Roman" w:hAnsi="Times New Roman" w:cs="Times New Roman"/>
          <w:b/>
          <w:snapToGrid w:val="0"/>
          <w:kern w:val="2"/>
          <w:sz w:val="28"/>
        </w:rPr>
        <w:t>IONAL CHUNG HSING UNIVERSITY</w:t>
      </w:r>
    </w:p>
    <w:p w14:paraId="5AAB271A" w14:textId="1C65DF8E" w:rsidR="005C08D1" w:rsidRPr="00901D64" w:rsidRDefault="00901D64" w:rsidP="00D56304">
      <w:pPr>
        <w:snapToGrid w:val="0"/>
        <w:ind w:left="112"/>
        <w:jc w:val="center"/>
        <w:rPr>
          <w:rFonts w:ascii="Times New Roman" w:hAnsi="Times New Roman" w:cs="Times New Roman"/>
          <w:b/>
          <w:snapToGrid w:val="0"/>
          <w:kern w:val="2"/>
          <w:sz w:val="28"/>
        </w:rPr>
      </w:pPr>
      <w:r w:rsidRPr="00901D64">
        <w:rPr>
          <w:rFonts w:ascii="Times New Roman" w:hAnsi="Times New Roman" w:cs="Times New Roman"/>
          <w:b/>
          <w:snapToGrid w:val="0"/>
          <w:kern w:val="2"/>
          <w:sz w:val="28"/>
        </w:rPr>
        <w:t>Guidelines for the Organization of th</w:t>
      </w:r>
      <w:r w:rsidRPr="00304DF1">
        <w:rPr>
          <w:rFonts w:ascii="Times New Roman" w:hAnsi="Times New Roman" w:cs="Times New Roman"/>
          <w:b/>
          <w:snapToGrid w:val="0"/>
          <w:kern w:val="2"/>
          <w:sz w:val="28"/>
        </w:rPr>
        <w:t>e Faculty Appeal</w:t>
      </w:r>
      <w:r w:rsidR="00E06CAD">
        <w:rPr>
          <w:rFonts w:ascii="Times New Roman" w:hAnsi="Times New Roman" w:cs="Times New Roman"/>
          <w:b/>
          <w:snapToGrid w:val="0"/>
          <w:kern w:val="2"/>
          <w:sz w:val="28"/>
        </w:rPr>
        <w:t>s</w:t>
      </w:r>
      <w:r w:rsidRPr="00304DF1">
        <w:rPr>
          <w:rFonts w:ascii="Times New Roman" w:hAnsi="Times New Roman" w:cs="Times New Roman"/>
          <w:b/>
          <w:snapToGrid w:val="0"/>
          <w:kern w:val="2"/>
          <w:sz w:val="28"/>
        </w:rPr>
        <w:t xml:space="preserve"> Committee</w:t>
      </w:r>
      <w:r w:rsidRPr="00901D64">
        <w:rPr>
          <w:rFonts w:ascii="Times New Roman" w:hAnsi="Times New Roman" w:cs="Times New Roman"/>
          <w:b/>
          <w:snapToGrid w:val="0"/>
          <w:kern w:val="2"/>
          <w:sz w:val="28"/>
        </w:rPr>
        <w:t xml:space="preserve"> and Its Review Procedures</w:t>
      </w:r>
    </w:p>
    <w:p w14:paraId="7307F0E0" w14:textId="77777777" w:rsidR="00324C47" w:rsidRDefault="00324C47" w:rsidP="00D56304">
      <w:pPr>
        <w:snapToGrid w:val="0"/>
        <w:ind w:right="49"/>
        <w:rPr>
          <w:rFonts w:ascii="Times New Roman" w:eastAsia="Times New Roman" w:hAnsi="Times New Roman" w:cs="Times New Roman"/>
          <w:snapToGrid w:val="0"/>
          <w:kern w:val="2"/>
          <w:sz w:val="20"/>
        </w:rPr>
      </w:pPr>
    </w:p>
    <w:p w14:paraId="12B0B8D0" w14:textId="77777777" w:rsidR="005C08D1" w:rsidRPr="00901D64" w:rsidRDefault="004915FB" w:rsidP="00D56304">
      <w:pPr>
        <w:tabs>
          <w:tab w:val="right" w:pos="1814"/>
        </w:tabs>
        <w:snapToGrid w:val="0"/>
        <w:ind w:left="1843" w:right="49" w:hanging="1843"/>
        <w:rPr>
          <w:rFonts w:ascii="Times New Roman" w:hAnsi="Times New Roman" w:cs="Times New Roman"/>
          <w:snapToGrid w:val="0"/>
          <w:kern w:val="2"/>
          <w:sz w:val="20"/>
        </w:rPr>
      </w:pPr>
      <w:r>
        <w:rPr>
          <w:rFonts w:ascii="Times New Roman" w:eastAsia="Times New Roman" w:hAnsi="Times New Roman" w:cs="Times New Roman"/>
          <w:snapToGrid w:val="0"/>
          <w:kern w:val="2"/>
          <w:sz w:val="20"/>
        </w:rPr>
        <w:tab/>
      </w:r>
      <w:r w:rsidR="00901D64">
        <w:rPr>
          <w:rFonts w:ascii="Times New Roman" w:eastAsia="Times New Roman" w:hAnsi="Times New Roman" w:cs="Times New Roman"/>
          <w:snapToGrid w:val="0"/>
          <w:kern w:val="2"/>
          <w:sz w:val="20"/>
        </w:rPr>
        <w:t>May 13, 2005—</w:t>
      </w:r>
      <w:r>
        <w:rPr>
          <w:rFonts w:ascii="Times New Roman" w:eastAsia="Times New Roman" w:hAnsi="Times New Roman" w:cs="Times New Roman"/>
          <w:snapToGrid w:val="0"/>
          <w:kern w:val="2"/>
          <w:sz w:val="20"/>
        </w:rPr>
        <w:tab/>
      </w:r>
      <w:r w:rsidR="00324C47">
        <w:rPr>
          <w:rFonts w:ascii="Times New Roman" w:eastAsia="Times New Roman" w:hAnsi="Times New Roman" w:cs="Times New Roman"/>
          <w:snapToGrid w:val="0"/>
          <w:kern w:val="2"/>
          <w:sz w:val="20"/>
        </w:rPr>
        <w:t xml:space="preserve">Passed by the </w:t>
      </w:r>
      <w:r w:rsidRPr="00901D64">
        <w:rPr>
          <w:rFonts w:ascii="Times New Roman" w:eastAsia="Times New Roman" w:hAnsi="Times New Roman" w:cs="Times New Roman"/>
          <w:snapToGrid w:val="0"/>
          <w:kern w:val="2"/>
          <w:sz w:val="20"/>
        </w:rPr>
        <w:t>48</w:t>
      </w:r>
      <w:r w:rsidR="00324C47" w:rsidRPr="00324C47">
        <w:rPr>
          <w:rFonts w:ascii="Times New Roman" w:eastAsia="Times New Roman" w:hAnsi="Times New Roman" w:cs="Times New Roman"/>
          <w:snapToGrid w:val="0"/>
          <w:kern w:val="2"/>
          <w:sz w:val="20"/>
          <w:vertAlign w:val="superscript"/>
        </w:rPr>
        <w:t>th</w:t>
      </w:r>
      <w:r w:rsidR="00324C47">
        <w:rPr>
          <w:rFonts w:ascii="Times New Roman" w:eastAsia="Times New Roman" w:hAnsi="Times New Roman" w:cs="Times New Roman"/>
          <w:snapToGrid w:val="0"/>
          <w:kern w:val="2"/>
          <w:sz w:val="20"/>
        </w:rPr>
        <w:t xml:space="preserve"> University Council Meeting</w:t>
      </w:r>
    </w:p>
    <w:p w14:paraId="20AECBB8" w14:textId="284AEF5C" w:rsidR="005C08D1" w:rsidRPr="00901D64" w:rsidRDefault="004915FB" w:rsidP="00D56304">
      <w:pPr>
        <w:tabs>
          <w:tab w:val="right" w:pos="1814"/>
        </w:tabs>
        <w:snapToGrid w:val="0"/>
        <w:ind w:left="1843" w:right="49" w:hanging="1843"/>
        <w:rPr>
          <w:rFonts w:ascii="Times New Roman" w:hAnsi="Times New Roman" w:cs="Times New Roman"/>
          <w:snapToGrid w:val="0"/>
          <w:kern w:val="2"/>
          <w:sz w:val="20"/>
        </w:rPr>
      </w:pPr>
      <w:r>
        <w:rPr>
          <w:rFonts w:ascii="Times New Roman" w:hAnsi="Times New Roman" w:cs="Times New Roman"/>
          <w:snapToGrid w:val="0"/>
          <w:kern w:val="2"/>
          <w:sz w:val="20"/>
        </w:rPr>
        <w:tab/>
      </w:r>
      <w:r w:rsidR="00901D64">
        <w:rPr>
          <w:rFonts w:ascii="Times New Roman" w:hAnsi="Times New Roman" w:cs="Times New Roman" w:hint="eastAsia"/>
          <w:snapToGrid w:val="0"/>
          <w:kern w:val="2"/>
          <w:sz w:val="20"/>
        </w:rPr>
        <w:t>S</w:t>
      </w:r>
      <w:r w:rsidR="00901D64">
        <w:rPr>
          <w:rFonts w:ascii="Times New Roman" w:hAnsi="Times New Roman" w:cs="Times New Roman"/>
          <w:snapToGrid w:val="0"/>
          <w:kern w:val="2"/>
          <w:sz w:val="20"/>
        </w:rPr>
        <w:t>eptember 8, 2005—</w:t>
      </w:r>
      <w:r>
        <w:rPr>
          <w:rFonts w:ascii="Times New Roman" w:hAnsi="Times New Roman" w:cs="Times New Roman"/>
          <w:snapToGrid w:val="0"/>
          <w:kern w:val="2"/>
          <w:sz w:val="20"/>
        </w:rPr>
        <w:tab/>
      </w:r>
      <w:r w:rsidR="00324C47">
        <w:rPr>
          <w:rFonts w:ascii="Times New Roman" w:hAnsi="Times New Roman" w:cs="Times New Roman"/>
          <w:snapToGrid w:val="0"/>
          <w:kern w:val="2"/>
          <w:sz w:val="20"/>
        </w:rPr>
        <w:t xml:space="preserve">Approved by the Ministry of Education via official letter Tai-Shen-Zi No. </w:t>
      </w:r>
      <w:r w:rsidRPr="00901D64">
        <w:rPr>
          <w:rFonts w:ascii="Times New Roman" w:eastAsia="Times New Roman" w:hAnsi="Times New Roman" w:cs="Times New Roman"/>
          <w:snapToGrid w:val="0"/>
          <w:kern w:val="2"/>
          <w:sz w:val="20"/>
        </w:rPr>
        <w:t>0940123016</w:t>
      </w:r>
    </w:p>
    <w:p w14:paraId="6CCA289C" w14:textId="77777777" w:rsidR="005C08D1" w:rsidRPr="00901D64" w:rsidRDefault="004915FB" w:rsidP="00D56304">
      <w:pPr>
        <w:tabs>
          <w:tab w:val="right" w:pos="1814"/>
        </w:tabs>
        <w:snapToGrid w:val="0"/>
        <w:ind w:left="1843" w:right="49" w:hanging="1843"/>
        <w:rPr>
          <w:rFonts w:ascii="Times New Roman" w:hAnsi="Times New Roman" w:cs="Times New Roman"/>
          <w:snapToGrid w:val="0"/>
          <w:kern w:val="2"/>
          <w:sz w:val="20"/>
        </w:rPr>
      </w:pPr>
      <w:r>
        <w:rPr>
          <w:rFonts w:ascii="Times New Roman" w:eastAsia="Times New Roman" w:hAnsi="Times New Roman" w:cs="Times New Roman"/>
          <w:snapToGrid w:val="0"/>
          <w:kern w:val="2"/>
          <w:sz w:val="20"/>
        </w:rPr>
        <w:tab/>
      </w:r>
      <w:r w:rsidR="00901D64">
        <w:rPr>
          <w:rFonts w:ascii="Times New Roman" w:eastAsia="Times New Roman" w:hAnsi="Times New Roman" w:cs="Times New Roman"/>
          <w:snapToGrid w:val="0"/>
          <w:kern w:val="2"/>
          <w:sz w:val="20"/>
        </w:rPr>
        <w:t>December 9, 2005—</w:t>
      </w:r>
      <w:r>
        <w:rPr>
          <w:rFonts w:ascii="Times New Roman" w:eastAsia="Times New Roman" w:hAnsi="Times New Roman" w:cs="Times New Roman"/>
          <w:snapToGrid w:val="0"/>
          <w:kern w:val="2"/>
          <w:sz w:val="20"/>
        </w:rPr>
        <w:tab/>
      </w:r>
      <w:r w:rsidR="00324C47">
        <w:rPr>
          <w:rFonts w:ascii="Times New Roman" w:eastAsia="Times New Roman" w:hAnsi="Times New Roman" w:cs="Times New Roman"/>
          <w:snapToGrid w:val="0"/>
          <w:kern w:val="2"/>
          <w:sz w:val="20"/>
        </w:rPr>
        <w:t xml:space="preserve">Amended by the </w:t>
      </w:r>
      <w:r w:rsidRPr="00901D64">
        <w:rPr>
          <w:rFonts w:ascii="Times New Roman" w:eastAsia="Times New Roman" w:hAnsi="Times New Roman" w:cs="Times New Roman"/>
          <w:snapToGrid w:val="0"/>
          <w:kern w:val="2"/>
          <w:sz w:val="20"/>
        </w:rPr>
        <w:t>49</w:t>
      </w:r>
      <w:r w:rsidR="00324C47" w:rsidRPr="00324C47">
        <w:rPr>
          <w:rFonts w:ascii="Times New Roman" w:eastAsia="Times New Roman" w:hAnsi="Times New Roman" w:cs="Times New Roman"/>
          <w:snapToGrid w:val="0"/>
          <w:kern w:val="2"/>
          <w:sz w:val="20"/>
          <w:vertAlign w:val="superscript"/>
        </w:rPr>
        <w:t>th</w:t>
      </w:r>
      <w:r w:rsidR="00324C47">
        <w:rPr>
          <w:rFonts w:ascii="Times New Roman" w:eastAsia="Times New Roman" w:hAnsi="Times New Roman" w:cs="Times New Roman"/>
          <w:snapToGrid w:val="0"/>
          <w:kern w:val="2"/>
          <w:sz w:val="20"/>
        </w:rPr>
        <w:t xml:space="preserve"> University Council meeting</w:t>
      </w:r>
    </w:p>
    <w:p w14:paraId="2284CF8D" w14:textId="77777777" w:rsidR="005C08D1" w:rsidRPr="00901D64" w:rsidRDefault="004915FB" w:rsidP="00D56304">
      <w:pPr>
        <w:tabs>
          <w:tab w:val="right" w:pos="1814"/>
        </w:tabs>
        <w:snapToGrid w:val="0"/>
        <w:ind w:left="1843" w:right="49" w:hanging="1843"/>
        <w:rPr>
          <w:rFonts w:ascii="Times New Roman" w:hAnsi="Times New Roman" w:cs="Times New Roman"/>
          <w:snapToGrid w:val="0"/>
          <w:kern w:val="2"/>
          <w:sz w:val="20"/>
        </w:rPr>
      </w:pPr>
      <w:r>
        <w:rPr>
          <w:rFonts w:ascii="Times New Roman" w:eastAsia="Times New Roman" w:hAnsi="Times New Roman" w:cs="Times New Roman"/>
          <w:snapToGrid w:val="0"/>
          <w:kern w:val="2"/>
          <w:sz w:val="20"/>
        </w:rPr>
        <w:tab/>
      </w:r>
      <w:r w:rsidR="00901D64">
        <w:rPr>
          <w:rFonts w:ascii="Times New Roman" w:eastAsia="Times New Roman" w:hAnsi="Times New Roman" w:cs="Times New Roman"/>
          <w:snapToGrid w:val="0"/>
          <w:kern w:val="2"/>
          <w:sz w:val="20"/>
        </w:rPr>
        <w:t>March 27, 2006—</w:t>
      </w:r>
      <w:r>
        <w:rPr>
          <w:rFonts w:ascii="Times New Roman" w:eastAsia="Times New Roman" w:hAnsi="Times New Roman" w:cs="Times New Roman"/>
          <w:snapToGrid w:val="0"/>
          <w:kern w:val="2"/>
          <w:sz w:val="20"/>
        </w:rPr>
        <w:tab/>
      </w:r>
      <w:r w:rsidR="00324C47">
        <w:rPr>
          <w:rFonts w:ascii="Times New Roman" w:eastAsia="Times New Roman" w:hAnsi="Times New Roman" w:cs="Times New Roman"/>
          <w:snapToGrid w:val="0"/>
          <w:kern w:val="2"/>
          <w:sz w:val="20"/>
        </w:rPr>
        <w:t>Amended by the University Council’s 1</w:t>
      </w:r>
      <w:r w:rsidR="00324C47" w:rsidRPr="00324C47">
        <w:rPr>
          <w:rFonts w:ascii="Times New Roman" w:eastAsia="Times New Roman" w:hAnsi="Times New Roman" w:cs="Times New Roman"/>
          <w:snapToGrid w:val="0"/>
          <w:kern w:val="2"/>
          <w:sz w:val="20"/>
          <w:vertAlign w:val="superscript"/>
        </w:rPr>
        <w:t>st</w:t>
      </w:r>
      <w:r w:rsidR="00324C47">
        <w:rPr>
          <w:rFonts w:ascii="Times New Roman" w:eastAsia="Times New Roman" w:hAnsi="Times New Roman" w:cs="Times New Roman"/>
          <w:snapToGrid w:val="0"/>
          <w:kern w:val="2"/>
          <w:sz w:val="20"/>
        </w:rPr>
        <w:t xml:space="preserve"> interim meeting</w:t>
      </w:r>
      <w:r w:rsidR="00CE28DA">
        <w:rPr>
          <w:rFonts w:ascii="Times New Roman" w:eastAsia="Times New Roman" w:hAnsi="Times New Roman" w:cs="Times New Roman"/>
          <w:snapToGrid w:val="0"/>
          <w:kern w:val="2"/>
          <w:sz w:val="20"/>
        </w:rPr>
        <w:t xml:space="preserve"> of the 2</w:t>
      </w:r>
      <w:r w:rsidR="00CE28DA" w:rsidRPr="00CE28DA">
        <w:rPr>
          <w:rFonts w:ascii="Times New Roman" w:eastAsia="Times New Roman" w:hAnsi="Times New Roman" w:cs="Times New Roman"/>
          <w:snapToGrid w:val="0"/>
          <w:kern w:val="2"/>
          <w:sz w:val="20"/>
          <w:vertAlign w:val="superscript"/>
        </w:rPr>
        <w:t>nd</w:t>
      </w:r>
      <w:r w:rsidR="00CE28DA">
        <w:rPr>
          <w:rFonts w:ascii="Times New Roman" w:eastAsia="Times New Roman" w:hAnsi="Times New Roman" w:cs="Times New Roman"/>
          <w:snapToGrid w:val="0"/>
          <w:kern w:val="2"/>
          <w:sz w:val="20"/>
        </w:rPr>
        <w:t xml:space="preserve"> semester, Academic Year 2005–06</w:t>
      </w:r>
    </w:p>
    <w:p w14:paraId="5C1B16D5" w14:textId="49005F94" w:rsidR="005C08D1" w:rsidRPr="00901D64" w:rsidRDefault="004915FB" w:rsidP="00D56304">
      <w:pPr>
        <w:tabs>
          <w:tab w:val="right" w:pos="1814"/>
        </w:tabs>
        <w:snapToGrid w:val="0"/>
        <w:ind w:left="1843" w:right="49" w:hanging="1843"/>
        <w:rPr>
          <w:rFonts w:ascii="Times New Roman" w:eastAsia="Times New Roman" w:hAnsi="Times New Roman" w:cs="Times New Roman"/>
          <w:snapToGrid w:val="0"/>
          <w:kern w:val="2"/>
          <w:sz w:val="20"/>
        </w:rPr>
      </w:pPr>
      <w:r>
        <w:rPr>
          <w:rFonts w:ascii="Times New Roman" w:eastAsia="Times New Roman" w:hAnsi="Times New Roman" w:cs="Times New Roman"/>
          <w:snapToGrid w:val="0"/>
          <w:kern w:val="2"/>
          <w:sz w:val="20"/>
        </w:rPr>
        <w:tab/>
      </w:r>
      <w:r w:rsidR="00901D64">
        <w:rPr>
          <w:rFonts w:ascii="Times New Roman" w:eastAsia="Times New Roman" w:hAnsi="Times New Roman" w:cs="Times New Roman"/>
          <w:snapToGrid w:val="0"/>
          <w:kern w:val="2"/>
          <w:sz w:val="20"/>
        </w:rPr>
        <w:t>December 8, 2006—</w:t>
      </w:r>
      <w:r>
        <w:rPr>
          <w:rFonts w:ascii="Times New Roman" w:eastAsia="Times New Roman" w:hAnsi="Times New Roman" w:cs="Times New Roman"/>
          <w:snapToGrid w:val="0"/>
          <w:kern w:val="2"/>
          <w:sz w:val="20"/>
        </w:rPr>
        <w:tab/>
      </w:r>
      <w:r w:rsidR="00CE28DA">
        <w:rPr>
          <w:rFonts w:ascii="Times New Roman" w:eastAsia="Times New Roman" w:hAnsi="Times New Roman" w:cs="Times New Roman"/>
          <w:snapToGrid w:val="0"/>
          <w:kern w:val="2"/>
          <w:sz w:val="20"/>
        </w:rPr>
        <w:t xml:space="preserve">(Articles 3, 7, and 8) amended and passed by the </w:t>
      </w:r>
      <w:r w:rsidR="00304DF1" w:rsidRPr="00901D64">
        <w:rPr>
          <w:rFonts w:ascii="Times New Roman" w:eastAsia="Times New Roman" w:hAnsi="Times New Roman" w:cs="Times New Roman"/>
          <w:snapToGrid w:val="0"/>
          <w:kern w:val="2"/>
          <w:sz w:val="20"/>
        </w:rPr>
        <w:t>51</w:t>
      </w:r>
      <w:r w:rsidR="00304DF1" w:rsidRPr="0063680F">
        <w:rPr>
          <w:rFonts w:ascii="Times New Roman" w:eastAsia="Times New Roman" w:hAnsi="Times New Roman" w:cs="Times New Roman"/>
          <w:snapToGrid w:val="0"/>
          <w:kern w:val="2"/>
          <w:sz w:val="20"/>
          <w:vertAlign w:val="superscript"/>
        </w:rPr>
        <w:t>st</w:t>
      </w:r>
      <w:r w:rsidR="00304DF1">
        <w:rPr>
          <w:rFonts w:ascii="Times New Roman" w:eastAsia="Times New Roman" w:hAnsi="Times New Roman" w:cs="Times New Roman"/>
          <w:snapToGrid w:val="0"/>
          <w:kern w:val="2"/>
          <w:sz w:val="20"/>
        </w:rPr>
        <w:t xml:space="preserve"> </w:t>
      </w:r>
      <w:r w:rsidR="00CE28DA">
        <w:rPr>
          <w:rFonts w:ascii="Times New Roman" w:eastAsia="Times New Roman" w:hAnsi="Times New Roman" w:cs="Times New Roman"/>
          <w:snapToGrid w:val="0"/>
          <w:kern w:val="2"/>
          <w:sz w:val="20"/>
        </w:rPr>
        <w:t>University Council</w:t>
      </w:r>
      <w:r w:rsidRPr="00901D64">
        <w:rPr>
          <w:rFonts w:ascii="Times New Roman" w:eastAsia="Times New Roman" w:hAnsi="Times New Roman" w:cs="Times New Roman"/>
          <w:snapToGrid w:val="0"/>
          <w:kern w:val="2"/>
          <w:sz w:val="20"/>
        </w:rPr>
        <w:t xml:space="preserve"> </w:t>
      </w:r>
      <w:r w:rsidR="00CE28DA">
        <w:rPr>
          <w:rFonts w:ascii="Times New Roman" w:eastAsia="Times New Roman" w:hAnsi="Times New Roman" w:cs="Times New Roman"/>
          <w:snapToGrid w:val="0"/>
          <w:kern w:val="2"/>
          <w:sz w:val="20"/>
        </w:rPr>
        <w:t>meeting</w:t>
      </w:r>
    </w:p>
    <w:p w14:paraId="1647D594" w14:textId="1F5D6213" w:rsidR="005C08D1" w:rsidRPr="00901D64" w:rsidRDefault="004915FB" w:rsidP="00D56304">
      <w:pPr>
        <w:tabs>
          <w:tab w:val="right" w:pos="1814"/>
        </w:tabs>
        <w:snapToGrid w:val="0"/>
        <w:ind w:left="1843" w:right="49" w:hanging="1843"/>
        <w:rPr>
          <w:rFonts w:ascii="Times New Roman" w:eastAsia="Times New Roman" w:hAnsi="Times New Roman" w:cs="Times New Roman"/>
          <w:snapToGrid w:val="0"/>
          <w:kern w:val="2"/>
          <w:sz w:val="20"/>
        </w:rPr>
      </w:pPr>
      <w:r>
        <w:rPr>
          <w:rFonts w:ascii="Times New Roman" w:eastAsia="Times New Roman" w:hAnsi="Times New Roman" w:cs="Times New Roman"/>
          <w:snapToGrid w:val="0"/>
          <w:kern w:val="2"/>
          <w:sz w:val="20"/>
        </w:rPr>
        <w:tab/>
      </w:r>
      <w:r w:rsidR="00901D64">
        <w:rPr>
          <w:rFonts w:ascii="Times New Roman" w:eastAsia="Times New Roman" w:hAnsi="Times New Roman" w:cs="Times New Roman"/>
          <w:snapToGrid w:val="0"/>
          <w:kern w:val="2"/>
          <w:sz w:val="20"/>
        </w:rPr>
        <w:t>December 12, 2011—</w:t>
      </w:r>
      <w:r>
        <w:rPr>
          <w:rFonts w:ascii="Times New Roman" w:eastAsia="Times New Roman" w:hAnsi="Times New Roman" w:cs="Times New Roman"/>
          <w:snapToGrid w:val="0"/>
          <w:kern w:val="2"/>
          <w:sz w:val="20"/>
        </w:rPr>
        <w:tab/>
      </w:r>
      <w:r w:rsidR="006F653F">
        <w:rPr>
          <w:rFonts w:ascii="Times New Roman" w:eastAsia="Times New Roman" w:hAnsi="Times New Roman" w:cs="Times New Roman"/>
          <w:snapToGrid w:val="0"/>
          <w:kern w:val="2"/>
          <w:sz w:val="20"/>
        </w:rPr>
        <w:t xml:space="preserve">(Article 5) amended by the extended </w:t>
      </w:r>
      <w:r w:rsidR="00304DF1" w:rsidRPr="00901D64">
        <w:rPr>
          <w:rFonts w:ascii="Times New Roman" w:eastAsia="Times New Roman" w:hAnsi="Times New Roman" w:cs="Times New Roman"/>
          <w:snapToGrid w:val="0"/>
          <w:kern w:val="2"/>
          <w:sz w:val="20"/>
        </w:rPr>
        <w:t>61</w:t>
      </w:r>
      <w:r w:rsidR="00304DF1" w:rsidRPr="0063680F">
        <w:rPr>
          <w:rFonts w:ascii="Times New Roman" w:eastAsia="Times New Roman" w:hAnsi="Times New Roman" w:cs="Times New Roman"/>
          <w:snapToGrid w:val="0"/>
          <w:kern w:val="2"/>
          <w:sz w:val="20"/>
          <w:vertAlign w:val="superscript"/>
        </w:rPr>
        <w:t>st</w:t>
      </w:r>
      <w:r w:rsidR="00304DF1">
        <w:rPr>
          <w:rFonts w:ascii="Times New Roman" w:eastAsia="Times New Roman" w:hAnsi="Times New Roman" w:cs="Times New Roman"/>
          <w:snapToGrid w:val="0"/>
          <w:kern w:val="2"/>
          <w:sz w:val="20"/>
        </w:rPr>
        <w:t xml:space="preserve"> </w:t>
      </w:r>
      <w:r w:rsidR="006F653F">
        <w:rPr>
          <w:rFonts w:ascii="Times New Roman" w:eastAsia="Times New Roman" w:hAnsi="Times New Roman" w:cs="Times New Roman"/>
          <w:snapToGrid w:val="0"/>
          <w:kern w:val="2"/>
          <w:sz w:val="20"/>
        </w:rPr>
        <w:t>University Council meeting</w:t>
      </w:r>
    </w:p>
    <w:p w14:paraId="5CD94D54" w14:textId="77777777" w:rsidR="005C08D1" w:rsidRPr="00901D64" w:rsidRDefault="004915FB" w:rsidP="00D56304">
      <w:pPr>
        <w:tabs>
          <w:tab w:val="right" w:pos="1814"/>
        </w:tabs>
        <w:snapToGrid w:val="0"/>
        <w:ind w:left="1843" w:right="49" w:hanging="1843"/>
        <w:rPr>
          <w:rFonts w:ascii="Times New Roman" w:eastAsia="Times New Roman" w:hAnsi="Times New Roman" w:cs="Times New Roman"/>
          <w:snapToGrid w:val="0"/>
          <w:kern w:val="2"/>
          <w:sz w:val="20"/>
        </w:rPr>
      </w:pPr>
      <w:r>
        <w:rPr>
          <w:rFonts w:ascii="Times New Roman" w:eastAsia="Times New Roman" w:hAnsi="Times New Roman" w:cs="Times New Roman"/>
          <w:snapToGrid w:val="0"/>
          <w:kern w:val="2"/>
          <w:sz w:val="20"/>
        </w:rPr>
        <w:tab/>
      </w:r>
      <w:r w:rsidR="00901D64">
        <w:rPr>
          <w:rFonts w:ascii="Times New Roman" w:eastAsia="Times New Roman" w:hAnsi="Times New Roman" w:cs="Times New Roman"/>
          <w:snapToGrid w:val="0"/>
          <w:kern w:val="2"/>
          <w:sz w:val="20"/>
        </w:rPr>
        <w:t>May 14, 2013—</w:t>
      </w:r>
      <w:r>
        <w:rPr>
          <w:rFonts w:ascii="Times New Roman" w:eastAsia="Times New Roman" w:hAnsi="Times New Roman" w:cs="Times New Roman"/>
          <w:snapToGrid w:val="0"/>
          <w:kern w:val="2"/>
          <w:sz w:val="20"/>
        </w:rPr>
        <w:tab/>
      </w:r>
      <w:r w:rsidR="006F653F">
        <w:rPr>
          <w:rFonts w:ascii="Times New Roman" w:eastAsia="Times New Roman" w:hAnsi="Times New Roman" w:cs="Times New Roman"/>
          <w:snapToGrid w:val="0"/>
          <w:kern w:val="2"/>
          <w:sz w:val="20"/>
        </w:rPr>
        <w:t xml:space="preserve">(All articles) amended by the </w:t>
      </w:r>
      <w:r w:rsidRPr="00901D64">
        <w:rPr>
          <w:rFonts w:ascii="Times New Roman" w:eastAsia="Times New Roman" w:hAnsi="Times New Roman" w:cs="Times New Roman"/>
          <w:snapToGrid w:val="0"/>
          <w:kern w:val="2"/>
          <w:sz w:val="20"/>
        </w:rPr>
        <w:t>65</w:t>
      </w:r>
      <w:r w:rsidR="006F653F" w:rsidRPr="006F653F">
        <w:rPr>
          <w:rFonts w:ascii="Times New Roman" w:eastAsia="Times New Roman" w:hAnsi="Times New Roman" w:cs="Times New Roman"/>
          <w:snapToGrid w:val="0"/>
          <w:kern w:val="2"/>
          <w:sz w:val="20"/>
          <w:vertAlign w:val="superscript"/>
        </w:rPr>
        <w:t>th</w:t>
      </w:r>
      <w:r w:rsidR="006F653F">
        <w:rPr>
          <w:rFonts w:ascii="Times New Roman" w:eastAsia="Times New Roman" w:hAnsi="Times New Roman" w:cs="Times New Roman"/>
          <w:snapToGrid w:val="0"/>
          <w:kern w:val="2"/>
          <w:sz w:val="20"/>
        </w:rPr>
        <w:t xml:space="preserve"> University Council meeting</w:t>
      </w:r>
    </w:p>
    <w:p w14:paraId="1778830F" w14:textId="77777777" w:rsidR="005C08D1" w:rsidRPr="00901D64" w:rsidRDefault="004915FB" w:rsidP="00D56304">
      <w:pPr>
        <w:tabs>
          <w:tab w:val="right" w:pos="1814"/>
        </w:tabs>
        <w:snapToGrid w:val="0"/>
        <w:ind w:left="1843" w:right="49" w:hanging="1843"/>
        <w:rPr>
          <w:rFonts w:ascii="Times New Roman" w:eastAsia="Times New Roman" w:hAnsi="Times New Roman" w:cs="Times New Roman"/>
          <w:snapToGrid w:val="0"/>
          <w:kern w:val="2"/>
          <w:sz w:val="20"/>
        </w:rPr>
      </w:pPr>
      <w:r>
        <w:rPr>
          <w:rFonts w:ascii="Times New Roman" w:eastAsia="Times New Roman" w:hAnsi="Times New Roman" w:cs="Times New Roman"/>
          <w:snapToGrid w:val="0"/>
          <w:kern w:val="2"/>
          <w:sz w:val="20"/>
        </w:rPr>
        <w:tab/>
      </w:r>
      <w:r w:rsidR="00901D64">
        <w:rPr>
          <w:rFonts w:ascii="Times New Roman" w:eastAsia="Times New Roman" w:hAnsi="Times New Roman" w:cs="Times New Roman"/>
          <w:snapToGrid w:val="0"/>
          <w:kern w:val="2"/>
          <w:sz w:val="20"/>
        </w:rPr>
        <w:t>December 11, 2015—</w:t>
      </w:r>
      <w:r>
        <w:rPr>
          <w:rFonts w:ascii="Times New Roman" w:eastAsia="Times New Roman" w:hAnsi="Times New Roman" w:cs="Times New Roman"/>
          <w:snapToGrid w:val="0"/>
          <w:kern w:val="2"/>
          <w:sz w:val="20"/>
        </w:rPr>
        <w:tab/>
      </w:r>
      <w:r w:rsidRPr="00901D64">
        <w:rPr>
          <w:rFonts w:ascii="Times New Roman" w:eastAsia="Times New Roman" w:hAnsi="Times New Roman" w:cs="Times New Roman"/>
          <w:snapToGrid w:val="0"/>
          <w:kern w:val="2"/>
          <w:sz w:val="20"/>
        </w:rPr>
        <w:t>(</w:t>
      </w:r>
      <w:r w:rsidR="00FB3E7A">
        <w:rPr>
          <w:rFonts w:ascii="Times New Roman" w:hAnsi="Times New Roman" w:cs="Times New Roman" w:hint="eastAsia"/>
          <w:snapToGrid w:val="0"/>
          <w:kern w:val="2"/>
          <w:sz w:val="20"/>
        </w:rPr>
        <w:t>A</w:t>
      </w:r>
      <w:r w:rsidR="00FB3E7A">
        <w:rPr>
          <w:rFonts w:ascii="Times New Roman" w:hAnsi="Times New Roman" w:cs="Times New Roman"/>
          <w:snapToGrid w:val="0"/>
          <w:kern w:val="2"/>
          <w:sz w:val="20"/>
        </w:rPr>
        <w:t xml:space="preserve">rticles </w:t>
      </w:r>
      <w:r w:rsidRPr="00901D64">
        <w:rPr>
          <w:rFonts w:ascii="Times New Roman" w:eastAsia="Times New Roman" w:hAnsi="Times New Roman" w:cs="Times New Roman"/>
          <w:snapToGrid w:val="0"/>
          <w:kern w:val="2"/>
          <w:sz w:val="20"/>
        </w:rPr>
        <w:t>5</w:t>
      </w:r>
      <w:r w:rsidR="00FB3E7A">
        <w:rPr>
          <w:rFonts w:ascii="Times New Roman" w:hAnsi="Times New Roman" w:cs="Times New Roman" w:hint="eastAsia"/>
          <w:snapToGrid w:val="0"/>
          <w:kern w:val="2"/>
          <w:sz w:val="20"/>
        </w:rPr>
        <w:t>,</w:t>
      </w:r>
      <w:r w:rsidR="00FB3E7A">
        <w:rPr>
          <w:rFonts w:ascii="Times New Roman" w:hAnsi="Times New Roman" w:cs="Times New Roman"/>
          <w:snapToGrid w:val="0"/>
          <w:kern w:val="2"/>
          <w:sz w:val="20"/>
        </w:rPr>
        <w:t xml:space="preserve"> 8, </w:t>
      </w:r>
      <w:r w:rsidRPr="00901D64">
        <w:rPr>
          <w:rFonts w:ascii="Times New Roman" w:eastAsia="Times New Roman" w:hAnsi="Times New Roman" w:cs="Times New Roman"/>
          <w:snapToGrid w:val="0"/>
          <w:kern w:val="2"/>
          <w:sz w:val="20"/>
        </w:rPr>
        <w:t>9</w:t>
      </w:r>
      <w:r w:rsidR="00FB3E7A">
        <w:rPr>
          <w:rFonts w:ascii="Times New Roman" w:hAnsi="Times New Roman" w:cs="Times New Roman" w:hint="eastAsia"/>
          <w:snapToGrid w:val="0"/>
          <w:kern w:val="2"/>
          <w:sz w:val="20"/>
        </w:rPr>
        <w:t>,</w:t>
      </w:r>
      <w:r w:rsidR="00FB3E7A">
        <w:rPr>
          <w:rFonts w:ascii="Times New Roman" w:hAnsi="Times New Roman" w:cs="Times New Roman"/>
          <w:snapToGrid w:val="0"/>
          <w:kern w:val="2"/>
          <w:sz w:val="20"/>
        </w:rPr>
        <w:t xml:space="preserve"> </w:t>
      </w:r>
      <w:r w:rsidRPr="00901D64">
        <w:rPr>
          <w:rFonts w:ascii="Times New Roman" w:eastAsia="Times New Roman" w:hAnsi="Times New Roman" w:cs="Times New Roman"/>
          <w:snapToGrid w:val="0"/>
          <w:kern w:val="2"/>
          <w:sz w:val="20"/>
        </w:rPr>
        <w:t>12</w:t>
      </w:r>
      <w:r w:rsidR="00FB3E7A">
        <w:rPr>
          <w:rFonts w:ascii="Times New Roman" w:eastAsia="Times New Roman" w:hAnsi="Times New Roman" w:cs="Times New Roman"/>
          <w:snapToGrid w:val="0"/>
          <w:kern w:val="2"/>
          <w:sz w:val="20"/>
        </w:rPr>
        <w:t xml:space="preserve"> through </w:t>
      </w:r>
      <w:r w:rsidRPr="00901D64">
        <w:rPr>
          <w:rFonts w:ascii="Times New Roman" w:eastAsia="Times New Roman" w:hAnsi="Times New Roman" w:cs="Times New Roman"/>
          <w:snapToGrid w:val="0"/>
          <w:kern w:val="2"/>
          <w:sz w:val="20"/>
        </w:rPr>
        <w:t>15</w:t>
      </w:r>
      <w:r w:rsidR="00FB3E7A">
        <w:rPr>
          <w:rFonts w:ascii="Times New Roman" w:hAnsi="Times New Roman" w:cs="Times New Roman"/>
          <w:snapToGrid w:val="0"/>
          <w:kern w:val="2"/>
          <w:sz w:val="20"/>
        </w:rPr>
        <w:t xml:space="preserve">, </w:t>
      </w:r>
      <w:r w:rsidRPr="00901D64">
        <w:rPr>
          <w:rFonts w:ascii="Times New Roman" w:eastAsia="Times New Roman" w:hAnsi="Times New Roman" w:cs="Times New Roman"/>
          <w:snapToGrid w:val="0"/>
          <w:kern w:val="2"/>
          <w:sz w:val="20"/>
        </w:rPr>
        <w:t>17</w:t>
      </w:r>
      <w:r w:rsidR="00FB3E7A">
        <w:rPr>
          <w:rFonts w:ascii="Times New Roman" w:hAnsi="Times New Roman" w:cs="Times New Roman" w:hint="eastAsia"/>
          <w:snapToGrid w:val="0"/>
          <w:kern w:val="2"/>
          <w:sz w:val="20"/>
        </w:rPr>
        <w:t>,</w:t>
      </w:r>
      <w:r w:rsidR="00FB3E7A">
        <w:rPr>
          <w:rFonts w:ascii="Times New Roman" w:hAnsi="Times New Roman" w:cs="Times New Roman"/>
          <w:snapToGrid w:val="0"/>
          <w:kern w:val="2"/>
          <w:sz w:val="20"/>
        </w:rPr>
        <w:t xml:space="preserve"> </w:t>
      </w:r>
      <w:r w:rsidRPr="00901D64">
        <w:rPr>
          <w:rFonts w:ascii="Times New Roman" w:eastAsia="Times New Roman" w:hAnsi="Times New Roman" w:cs="Times New Roman"/>
          <w:snapToGrid w:val="0"/>
          <w:kern w:val="2"/>
          <w:sz w:val="20"/>
        </w:rPr>
        <w:t>28</w:t>
      </w:r>
      <w:r w:rsidR="00FB3E7A">
        <w:rPr>
          <w:rFonts w:ascii="Times New Roman" w:hAnsi="Times New Roman" w:cs="Times New Roman" w:hint="eastAsia"/>
          <w:snapToGrid w:val="0"/>
          <w:kern w:val="2"/>
          <w:sz w:val="20"/>
        </w:rPr>
        <w:t>,</w:t>
      </w:r>
      <w:r w:rsidR="00FB3E7A">
        <w:rPr>
          <w:rFonts w:ascii="Times New Roman" w:hAnsi="Times New Roman" w:cs="Times New Roman"/>
          <w:snapToGrid w:val="0"/>
          <w:kern w:val="2"/>
          <w:sz w:val="20"/>
        </w:rPr>
        <w:t xml:space="preserve"> </w:t>
      </w:r>
      <w:r w:rsidRPr="00901D64">
        <w:rPr>
          <w:rFonts w:ascii="Times New Roman" w:eastAsia="Times New Roman" w:hAnsi="Times New Roman" w:cs="Times New Roman"/>
          <w:snapToGrid w:val="0"/>
          <w:kern w:val="2"/>
          <w:sz w:val="20"/>
        </w:rPr>
        <w:t>29</w:t>
      </w:r>
      <w:r w:rsidR="00FB3E7A">
        <w:rPr>
          <w:rFonts w:ascii="Times New Roman" w:hAnsi="Times New Roman" w:cs="Times New Roman" w:hint="eastAsia"/>
          <w:snapToGrid w:val="0"/>
          <w:kern w:val="2"/>
          <w:sz w:val="20"/>
        </w:rPr>
        <w:t>,</w:t>
      </w:r>
      <w:r w:rsidR="00FB3E7A">
        <w:rPr>
          <w:rFonts w:ascii="Times New Roman" w:hAnsi="Times New Roman" w:cs="Times New Roman"/>
          <w:snapToGrid w:val="0"/>
          <w:kern w:val="2"/>
          <w:sz w:val="20"/>
        </w:rPr>
        <w:t xml:space="preserve"> </w:t>
      </w:r>
      <w:r w:rsidRPr="00901D64">
        <w:rPr>
          <w:rFonts w:ascii="Times New Roman" w:eastAsia="Times New Roman" w:hAnsi="Times New Roman" w:cs="Times New Roman"/>
          <w:snapToGrid w:val="0"/>
          <w:kern w:val="2"/>
          <w:sz w:val="20"/>
        </w:rPr>
        <w:t>31</w:t>
      </w:r>
      <w:r w:rsidR="00FB3E7A">
        <w:rPr>
          <w:rFonts w:ascii="Times New Roman" w:hAnsi="Times New Roman" w:cs="Times New Roman" w:hint="eastAsia"/>
          <w:snapToGrid w:val="0"/>
          <w:kern w:val="2"/>
          <w:sz w:val="20"/>
        </w:rPr>
        <w:t>,</w:t>
      </w:r>
      <w:r w:rsidR="00FB3E7A">
        <w:rPr>
          <w:rFonts w:ascii="Times New Roman" w:hAnsi="Times New Roman" w:cs="Times New Roman"/>
          <w:snapToGrid w:val="0"/>
          <w:kern w:val="2"/>
          <w:sz w:val="20"/>
        </w:rPr>
        <w:t xml:space="preserve"> </w:t>
      </w:r>
      <w:r w:rsidRPr="00901D64">
        <w:rPr>
          <w:rFonts w:ascii="Times New Roman" w:eastAsia="Times New Roman" w:hAnsi="Times New Roman" w:cs="Times New Roman"/>
          <w:snapToGrid w:val="0"/>
          <w:kern w:val="2"/>
          <w:sz w:val="20"/>
        </w:rPr>
        <w:t>32</w:t>
      </w:r>
      <w:r w:rsidR="00FB3E7A">
        <w:rPr>
          <w:rFonts w:ascii="Times New Roman" w:hAnsi="Times New Roman" w:cs="Times New Roman" w:hint="eastAsia"/>
          <w:snapToGrid w:val="0"/>
          <w:kern w:val="2"/>
          <w:sz w:val="20"/>
        </w:rPr>
        <w:t>,</w:t>
      </w:r>
      <w:r w:rsidR="00FB3E7A">
        <w:rPr>
          <w:rFonts w:ascii="Times New Roman" w:hAnsi="Times New Roman" w:cs="Times New Roman"/>
          <w:snapToGrid w:val="0"/>
          <w:kern w:val="2"/>
          <w:sz w:val="20"/>
        </w:rPr>
        <w:t xml:space="preserve"> and </w:t>
      </w:r>
      <w:r w:rsidRPr="00901D64">
        <w:rPr>
          <w:rFonts w:ascii="Times New Roman" w:eastAsia="Times New Roman" w:hAnsi="Times New Roman" w:cs="Times New Roman"/>
          <w:snapToGrid w:val="0"/>
          <w:kern w:val="2"/>
          <w:sz w:val="20"/>
        </w:rPr>
        <w:t>34</w:t>
      </w:r>
      <w:r w:rsidR="00FB3E7A">
        <w:rPr>
          <w:rFonts w:ascii="Times New Roman" w:eastAsia="Times New Roman" w:hAnsi="Times New Roman" w:cs="Times New Roman"/>
          <w:snapToGrid w:val="0"/>
          <w:kern w:val="2"/>
          <w:sz w:val="20"/>
        </w:rPr>
        <w:t xml:space="preserve"> through </w:t>
      </w:r>
      <w:r w:rsidRPr="00901D64">
        <w:rPr>
          <w:rFonts w:ascii="Times New Roman" w:eastAsia="Times New Roman" w:hAnsi="Times New Roman" w:cs="Times New Roman"/>
          <w:snapToGrid w:val="0"/>
          <w:kern w:val="2"/>
          <w:sz w:val="20"/>
        </w:rPr>
        <w:t>36)</w:t>
      </w:r>
      <w:r w:rsidR="00FB3E7A">
        <w:rPr>
          <w:rFonts w:ascii="Times New Roman" w:eastAsia="Times New Roman" w:hAnsi="Times New Roman" w:cs="Times New Roman"/>
          <w:snapToGrid w:val="0"/>
          <w:kern w:val="2"/>
          <w:sz w:val="20"/>
        </w:rPr>
        <w:t xml:space="preserve"> amended by the 73</w:t>
      </w:r>
      <w:r w:rsidR="00FB3E7A" w:rsidRPr="00FB3E7A">
        <w:rPr>
          <w:rFonts w:ascii="Times New Roman" w:eastAsia="Times New Roman" w:hAnsi="Times New Roman" w:cs="Times New Roman"/>
          <w:snapToGrid w:val="0"/>
          <w:kern w:val="2"/>
          <w:sz w:val="20"/>
          <w:vertAlign w:val="superscript"/>
        </w:rPr>
        <w:t>rd</w:t>
      </w:r>
      <w:r w:rsidR="00FB3E7A">
        <w:rPr>
          <w:rFonts w:ascii="Times New Roman" w:eastAsia="Times New Roman" w:hAnsi="Times New Roman" w:cs="Times New Roman"/>
          <w:snapToGrid w:val="0"/>
          <w:kern w:val="2"/>
          <w:sz w:val="20"/>
        </w:rPr>
        <w:t xml:space="preserve"> University Council meeting</w:t>
      </w:r>
    </w:p>
    <w:p w14:paraId="05488D60" w14:textId="77777777" w:rsidR="005C08D1" w:rsidRPr="00901D64" w:rsidRDefault="004915FB" w:rsidP="00D56304">
      <w:pPr>
        <w:tabs>
          <w:tab w:val="right" w:pos="1814"/>
        </w:tabs>
        <w:snapToGrid w:val="0"/>
        <w:ind w:left="1843" w:right="49" w:hanging="1843"/>
        <w:rPr>
          <w:rFonts w:ascii="Times New Roman" w:eastAsia="Times New Roman" w:hAnsi="Times New Roman" w:cs="Times New Roman"/>
          <w:snapToGrid w:val="0"/>
          <w:kern w:val="2"/>
          <w:sz w:val="20"/>
        </w:rPr>
      </w:pPr>
      <w:r>
        <w:rPr>
          <w:rFonts w:ascii="Times New Roman" w:eastAsia="Times New Roman" w:hAnsi="Times New Roman" w:cs="Times New Roman"/>
          <w:snapToGrid w:val="0"/>
          <w:kern w:val="2"/>
          <w:sz w:val="20"/>
        </w:rPr>
        <w:tab/>
      </w:r>
      <w:r w:rsidR="00901D64">
        <w:rPr>
          <w:rFonts w:ascii="Times New Roman" w:eastAsia="Times New Roman" w:hAnsi="Times New Roman" w:cs="Times New Roman"/>
          <w:snapToGrid w:val="0"/>
          <w:kern w:val="2"/>
          <w:sz w:val="20"/>
        </w:rPr>
        <w:t>May 13, 2016—</w:t>
      </w:r>
      <w:r>
        <w:rPr>
          <w:rFonts w:ascii="Times New Roman" w:eastAsia="Times New Roman" w:hAnsi="Times New Roman" w:cs="Times New Roman"/>
          <w:snapToGrid w:val="0"/>
          <w:kern w:val="2"/>
          <w:sz w:val="20"/>
        </w:rPr>
        <w:tab/>
      </w:r>
      <w:r w:rsidR="005F21BF">
        <w:rPr>
          <w:rFonts w:ascii="Times New Roman" w:eastAsia="Times New Roman" w:hAnsi="Times New Roman" w:cs="Times New Roman"/>
          <w:snapToGrid w:val="0"/>
          <w:kern w:val="2"/>
          <w:sz w:val="20"/>
        </w:rPr>
        <w:t xml:space="preserve">(Article 4) amended by the </w:t>
      </w:r>
      <w:r w:rsidRPr="00901D64">
        <w:rPr>
          <w:rFonts w:ascii="Times New Roman" w:eastAsia="Times New Roman" w:hAnsi="Times New Roman" w:cs="Times New Roman"/>
          <w:snapToGrid w:val="0"/>
          <w:kern w:val="2"/>
          <w:sz w:val="20"/>
        </w:rPr>
        <w:t>75</w:t>
      </w:r>
      <w:r w:rsidR="005F21BF" w:rsidRPr="005F21BF">
        <w:rPr>
          <w:rFonts w:ascii="Times New Roman" w:eastAsia="Times New Roman" w:hAnsi="Times New Roman" w:cs="Times New Roman"/>
          <w:snapToGrid w:val="0"/>
          <w:kern w:val="2"/>
          <w:sz w:val="20"/>
          <w:vertAlign w:val="superscript"/>
        </w:rPr>
        <w:t>th</w:t>
      </w:r>
      <w:r w:rsidR="005F21BF">
        <w:rPr>
          <w:rFonts w:ascii="Times New Roman" w:eastAsia="Times New Roman" w:hAnsi="Times New Roman" w:cs="Times New Roman"/>
          <w:snapToGrid w:val="0"/>
          <w:kern w:val="2"/>
          <w:sz w:val="20"/>
        </w:rPr>
        <w:t xml:space="preserve"> University Council meeting</w:t>
      </w:r>
    </w:p>
    <w:p w14:paraId="4B6454D2" w14:textId="77777777" w:rsidR="005C08D1" w:rsidRPr="00901D64" w:rsidRDefault="004915FB" w:rsidP="00D56304">
      <w:pPr>
        <w:tabs>
          <w:tab w:val="right" w:pos="1814"/>
        </w:tabs>
        <w:snapToGrid w:val="0"/>
        <w:ind w:left="1843" w:right="49" w:hanging="1843"/>
        <w:rPr>
          <w:rFonts w:ascii="Times New Roman" w:eastAsia="Times New Roman" w:hAnsi="Times New Roman" w:cs="Times New Roman"/>
          <w:snapToGrid w:val="0"/>
          <w:kern w:val="2"/>
          <w:sz w:val="20"/>
        </w:rPr>
      </w:pPr>
      <w:r>
        <w:rPr>
          <w:rFonts w:ascii="Times New Roman" w:eastAsia="Times New Roman" w:hAnsi="Times New Roman" w:cs="Times New Roman"/>
          <w:snapToGrid w:val="0"/>
          <w:kern w:val="2"/>
          <w:sz w:val="20"/>
        </w:rPr>
        <w:tab/>
      </w:r>
      <w:r w:rsidR="00901D64">
        <w:rPr>
          <w:rFonts w:ascii="Times New Roman" w:eastAsia="Times New Roman" w:hAnsi="Times New Roman" w:cs="Times New Roman"/>
          <w:snapToGrid w:val="0"/>
          <w:kern w:val="2"/>
          <w:sz w:val="20"/>
        </w:rPr>
        <w:t>May 12, 2017—</w:t>
      </w:r>
      <w:r>
        <w:rPr>
          <w:rFonts w:ascii="Times New Roman" w:eastAsia="Times New Roman" w:hAnsi="Times New Roman" w:cs="Times New Roman"/>
          <w:snapToGrid w:val="0"/>
          <w:kern w:val="2"/>
          <w:sz w:val="20"/>
        </w:rPr>
        <w:tab/>
      </w:r>
      <w:r w:rsidR="005F21BF">
        <w:rPr>
          <w:rFonts w:ascii="Times New Roman" w:eastAsia="Times New Roman" w:hAnsi="Times New Roman" w:cs="Times New Roman"/>
          <w:snapToGrid w:val="0"/>
          <w:kern w:val="2"/>
          <w:sz w:val="20"/>
        </w:rPr>
        <w:t>(Article</w:t>
      </w:r>
      <w:r w:rsidR="0043416B">
        <w:rPr>
          <w:rFonts w:ascii="Times New Roman" w:eastAsia="Times New Roman" w:hAnsi="Times New Roman" w:cs="Times New Roman"/>
          <w:snapToGrid w:val="0"/>
          <w:kern w:val="2"/>
          <w:sz w:val="20"/>
        </w:rPr>
        <w:t>s</w:t>
      </w:r>
      <w:r w:rsidR="005F21BF">
        <w:rPr>
          <w:rFonts w:ascii="Times New Roman" w:eastAsia="Times New Roman" w:hAnsi="Times New Roman" w:cs="Times New Roman"/>
          <w:snapToGrid w:val="0"/>
          <w:kern w:val="2"/>
          <w:sz w:val="20"/>
        </w:rPr>
        <w:t xml:space="preserve"> 4, 7 through 14, and 16 through 41) </w:t>
      </w:r>
      <w:r w:rsidR="006A3AC8">
        <w:rPr>
          <w:rFonts w:ascii="Times New Roman" w:eastAsia="Times New Roman" w:hAnsi="Times New Roman" w:cs="Times New Roman"/>
          <w:snapToGrid w:val="0"/>
          <w:kern w:val="2"/>
          <w:sz w:val="20"/>
        </w:rPr>
        <w:t xml:space="preserve">amended by the </w:t>
      </w:r>
      <w:r w:rsidRPr="00901D64">
        <w:rPr>
          <w:rFonts w:ascii="Times New Roman" w:eastAsia="Times New Roman" w:hAnsi="Times New Roman" w:cs="Times New Roman"/>
          <w:snapToGrid w:val="0"/>
          <w:kern w:val="2"/>
          <w:sz w:val="20"/>
        </w:rPr>
        <w:t>77</w:t>
      </w:r>
      <w:r w:rsidR="006A3AC8" w:rsidRPr="006A3AC8">
        <w:rPr>
          <w:rFonts w:ascii="Times New Roman" w:eastAsia="Times New Roman" w:hAnsi="Times New Roman" w:cs="Times New Roman"/>
          <w:snapToGrid w:val="0"/>
          <w:kern w:val="2"/>
          <w:sz w:val="20"/>
          <w:vertAlign w:val="superscript"/>
        </w:rPr>
        <w:t>th</w:t>
      </w:r>
      <w:r w:rsidR="006A3AC8">
        <w:rPr>
          <w:rFonts w:ascii="Times New Roman" w:eastAsia="Times New Roman" w:hAnsi="Times New Roman" w:cs="Times New Roman"/>
          <w:snapToGrid w:val="0"/>
          <w:kern w:val="2"/>
          <w:sz w:val="20"/>
        </w:rPr>
        <w:t xml:space="preserve"> University Council meeting</w:t>
      </w:r>
    </w:p>
    <w:p w14:paraId="6316D7ED" w14:textId="77777777" w:rsidR="005C08D1" w:rsidRPr="00901D64" w:rsidRDefault="004915FB" w:rsidP="00D56304">
      <w:pPr>
        <w:tabs>
          <w:tab w:val="right" w:pos="1814"/>
        </w:tabs>
        <w:snapToGrid w:val="0"/>
        <w:ind w:left="1843" w:right="49" w:hanging="1843"/>
        <w:rPr>
          <w:rFonts w:ascii="Times New Roman" w:eastAsia="Times New Roman" w:hAnsi="Times New Roman" w:cs="Times New Roman"/>
          <w:snapToGrid w:val="0"/>
          <w:kern w:val="2"/>
          <w:sz w:val="20"/>
        </w:rPr>
      </w:pPr>
      <w:r>
        <w:rPr>
          <w:rFonts w:ascii="Times New Roman" w:eastAsia="Times New Roman" w:hAnsi="Times New Roman" w:cs="Times New Roman"/>
          <w:snapToGrid w:val="0"/>
          <w:kern w:val="2"/>
          <w:sz w:val="20"/>
        </w:rPr>
        <w:tab/>
      </w:r>
      <w:r w:rsidR="00901D64">
        <w:rPr>
          <w:rFonts w:ascii="Times New Roman" w:eastAsia="Times New Roman" w:hAnsi="Times New Roman" w:cs="Times New Roman"/>
          <w:snapToGrid w:val="0"/>
          <w:kern w:val="2"/>
          <w:sz w:val="20"/>
        </w:rPr>
        <w:t>December 7, 2018—</w:t>
      </w:r>
      <w:r>
        <w:rPr>
          <w:rFonts w:ascii="Times New Roman" w:eastAsia="Times New Roman" w:hAnsi="Times New Roman" w:cs="Times New Roman"/>
          <w:snapToGrid w:val="0"/>
          <w:kern w:val="2"/>
          <w:sz w:val="20"/>
        </w:rPr>
        <w:tab/>
      </w:r>
      <w:r w:rsidR="0043416B">
        <w:rPr>
          <w:rFonts w:ascii="Times New Roman" w:eastAsia="Times New Roman" w:hAnsi="Times New Roman" w:cs="Times New Roman"/>
          <w:snapToGrid w:val="0"/>
          <w:kern w:val="2"/>
          <w:sz w:val="20"/>
        </w:rPr>
        <w:t xml:space="preserve">(Article 5) amended by the </w:t>
      </w:r>
      <w:r w:rsidRPr="00901D64">
        <w:rPr>
          <w:rFonts w:ascii="Times New Roman" w:eastAsia="Times New Roman" w:hAnsi="Times New Roman" w:cs="Times New Roman"/>
          <w:snapToGrid w:val="0"/>
          <w:kern w:val="2"/>
          <w:sz w:val="20"/>
        </w:rPr>
        <w:t>83</w:t>
      </w:r>
      <w:r w:rsidR="0043416B" w:rsidRPr="0043416B">
        <w:rPr>
          <w:rFonts w:ascii="Times New Roman" w:eastAsia="Times New Roman" w:hAnsi="Times New Roman" w:cs="Times New Roman"/>
          <w:snapToGrid w:val="0"/>
          <w:kern w:val="2"/>
          <w:sz w:val="20"/>
          <w:vertAlign w:val="superscript"/>
        </w:rPr>
        <w:t>rd</w:t>
      </w:r>
      <w:r w:rsidR="0043416B">
        <w:rPr>
          <w:rFonts w:ascii="Times New Roman" w:eastAsia="Times New Roman" w:hAnsi="Times New Roman" w:cs="Times New Roman"/>
          <w:snapToGrid w:val="0"/>
          <w:kern w:val="2"/>
          <w:sz w:val="20"/>
        </w:rPr>
        <w:t xml:space="preserve"> University Council meeting</w:t>
      </w:r>
    </w:p>
    <w:p w14:paraId="7E667E8E" w14:textId="533A79BD" w:rsidR="005C08D1" w:rsidRPr="00901D64" w:rsidRDefault="004915FB" w:rsidP="00D56304">
      <w:pPr>
        <w:tabs>
          <w:tab w:val="right" w:pos="1814"/>
        </w:tabs>
        <w:snapToGrid w:val="0"/>
        <w:ind w:left="1843" w:right="49" w:hanging="1843"/>
        <w:rPr>
          <w:rFonts w:ascii="Times New Roman" w:eastAsia="Times New Roman" w:hAnsi="Times New Roman" w:cs="Times New Roman"/>
          <w:snapToGrid w:val="0"/>
          <w:kern w:val="2"/>
          <w:sz w:val="20"/>
        </w:rPr>
      </w:pPr>
      <w:r>
        <w:rPr>
          <w:rFonts w:ascii="Times New Roman" w:eastAsia="Times New Roman" w:hAnsi="Times New Roman" w:cs="Times New Roman"/>
          <w:snapToGrid w:val="0"/>
          <w:color w:val="FF0000"/>
          <w:kern w:val="2"/>
          <w:sz w:val="20"/>
        </w:rPr>
        <w:tab/>
      </w:r>
      <w:r w:rsidR="00901D64">
        <w:rPr>
          <w:rFonts w:ascii="Times New Roman" w:eastAsia="Times New Roman" w:hAnsi="Times New Roman" w:cs="Times New Roman"/>
          <w:snapToGrid w:val="0"/>
          <w:color w:val="FF0000"/>
          <w:kern w:val="2"/>
          <w:sz w:val="20"/>
        </w:rPr>
        <w:t>December 25, 2020—</w:t>
      </w:r>
      <w:r>
        <w:rPr>
          <w:rFonts w:ascii="Times New Roman" w:eastAsia="Times New Roman" w:hAnsi="Times New Roman" w:cs="Times New Roman"/>
          <w:snapToGrid w:val="0"/>
          <w:color w:val="FF0000"/>
          <w:kern w:val="2"/>
          <w:sz w:val="20"/>
        </w:rPr>
        <w:tab/>
      </w:r>
      <w:r w:rsidRPr="00901D64">
        <w:rPr>
          <w:rFonts w:ascii="Times New Roman" w:eastAsia="Times New Roman" w:hAnsi="Times New Roman" w:cs="Times New Roman"/>
          <w:snapToGrid w:val="0"/>
          <w:color w:val="FF0000"/>
          <w:kern w:val="2"/>
          <w:sz w:val="20"/>
        </w:rPr>
        <w:t>(</w:t>
      </w:r>
      <w:r w:rsidR="0043416B">
        <w:rPr>
          <w:rFonts w:ascii="Times New Roman" w:eastAsia="Times New Roman" w:hAnsi="Times New Roman" w:cs="Times New Roman"/>
          <w:snapToGrid w:val="0"/>
          <w:color w:val="FF0000"/>
          <w:kern w:val="2"/>
          <w:sz w:val="20"/>
        </w:rPr>
        <w:t>Articles</w:t>
      </w:r>
      <w:r w:rsidRPr="00901D64">
        <w:rPr>
          <w:rFonts w:ascii="Times New Roman" w:hAnsi="Times New Roman" w:cs="Times New Roman"/>
          <w:snapToGrid w:val="0"/>
          <w:color w:val="FF0000"/>
          <w:kern w:val="2"/>
          <w:sz w:val="20"/>
        </w:rPr>
        <w:t xml:space="preserve"> </w:t>
      </w:r>
      <w:r w:rsidRPr="00901D64">
        <w:rPr>
          <w:rFonts w:ascii="Times New Roman" w:eastAsia="Times New Roman" w:hAnsi="Times New Roman" w:cs="Times New Roman"/>
          <w:snapToGrid w:val="0"/>
          <w:color w:val="FF0000"/>
          <w:kern w:val="2"/>
          <w:sz w:val="20"/>
        </w:rPr>
        <w:t>4</w:t>
      </w:r>
      <w:r w:rsidR="00F9268A">
        <w:rPr>
          <w:rFonts w:ascii="Times New Roman" w:hAnsi="Times New Roman" w:cs="Times New Roman" w:hint="eastAsia"/>
          <w:snapToGrid w:val="0"/>
          <w:color w:val="FF0000"/>
          <w:kern w:val="2"/>
          <w:sz w:val="20"/>
        </w:rPr>
        <w:t>,</w:t>
      </w:r>
      <w:r w:rsidR="00F9268A">
        <w:rPr>
          <w:rFonts w:ascii="Times New Roman" w:hAnsi="Times New Roman" w:cs="Times New Roman"/>
          <w:snapToGrid w:val="0"/>
          <w:color w:val="FF0000"/>
          <w:kern w:val="2"/>
          <w:sz w:val="20"/>
        </w:rPr>
        <w:t xml:space="preserve"> </w:t>
      </w:r>
      <w:r w:rsidRPr="00901D64">
        <w:rPr>
          <w:rFonts w:ascii="Times New Roman" w:eastAsia="Times New Roman" w:hAnsi="Times New Roman" w:cs="Times New Roman"/>
          <w:snapToGrid w:val="0"/>
          <w:color w:val="FF0000"/>
          <w:kern w:val="2"/>
          <w:sz w:val="20"/>
        </w:rPr>
        <w:t>5</w:t>
      </w:r>
      <w:r w:rsidR="00F9268A">
        <w:rPr>
          <w:rFonts w:ascii="Times New Roman" w:hAnsi="Times New Roman" w:cs="Times New Roman" w:hint="eastAsia"/>
          <w:snapToGrid w:val="0"/>
          <w:color w:val="FF0000"/>
          <w:kern w:val="2"/>
          <w:sz w:val="20"/>
        </w:rPr>
        <w:t>,</w:t>
      </w:r>
      <w:r w:rsidR="00F9268A">
        <w:rPr>
          <w:rFonts w:ascii="Times New Roman" w:hAnsi="Times New Roman" w:cs="Times New Roman"/>
          <w:snapToGrid w:val="0"/>
          <w:color w:val="FF0000"/>
          <w:kern w:val="2"/>
          <w:sz w:val="20"/>
        </w:rPr>
        <w:t xml:space="preserve"> </w:t>
      </w:r>
      <w:r w:rsidRPr="00901D64">
        <w:rPr>
          <w:rFonts w:ascii="Times New Roman" w:eastAsia="Times New Roman" w:hAnsi="Times New Roman" w:cs="Times New Roman"/>
          <w:snapToGrid w:val="0"/>
          <w:color w:val="FF0000"/>
          <w:kern w:val="2"/>
          <w:sz w:val="20"/>
        </w:rPr>
        <w:t>11</w:t>
      </w:r>
      <w:r w:rsidR="00F9268A">
        <w:rPr>
          <w:rFonts w:ascii="Times New Roman" w:hAnsi="Times New Roman" w:cs="Times New Roman"/>
          <w:snapToGrid w:val="0"/>
          <w:color w:val="FF0000"/>
          <w:kern w:val="2"/>
          <w:sz w:val="20"/>
        </w:rPr>
        <w:t xml:space="preserve">, </w:t>
      </w:r>
      <w:r w:rsidRPr="00901D64">
        <w:rPr>
          <w:rFonts w:ascii="Times New Roman" w:eastAsia="Times New Roman" w:hAnsi="Times New Roman" w:cs="Times New Roman"/>
          <w:snapToGrid w:val="0"/>
          <w:color w:val="FF0000"/>
          <w:kern w:val="2"/>
          <w:sz w:val="20"/>
        </w:rPr>
        <w:t>12</w:t>
      </w:r>
      <w:r w:rsidR="00F9268A">
        <w:rPr>
          <w:rFonts w:ascii="Times New Roman" w:hAnsi="Times New Roman" w:cs="Times New Roman" w:hint="eastAsia"/>
          <w:snapToGrid w:val="0"/>
          <w:color w:val="FF0000"/>
          <w:kern w:val="2"/>
          <w:sz w:val="20"/>
        </w:rPr>
        <w:t>,</w:t>
      </w:r>
      <w:r w:rsidR="00F9268A">
        <w:rPr>
          <w:rFonts w:ascii="Times New Roman" w:hAnsi="Times New Roman" w:cs="Times New Roman"/>
          <w:snapToGrid w:val="0"/>
          <w:color w:val="FF0000"/>
          <w:kern w:val="2"/>
          <w:sz w:val="20"/>
        </w:rPr>
        <w:t xml:space="preserve"> </w:t>
      </w:r>
      <w:r w:rsidRPr="00901D64">
        <w:rPr>
          <w:rFonts w:ascii="Times New Roman" w:eastAsia="Times New Roman" w:hAnsi="Times New Roman" w:cs="Times New Roman"/>
          <w:snapToGrid w:val="0"/>
          <w:color w:val="FF0000"/>
          <w:kern w:val="2"/>
          <w:sz w:val="20"/>
        </w:rPr>
        <w:t>14</w:t>
      </w:r>
      <w:r w:rsidR="00F9268A">
        <w:rPr>
          <w:rFonts w:ascii="Times New Roman" w:hAnsi="Times New Roman" w:cs="Times New Roman" w:hint="eastAsia"/>
          <w:snapToGrid w:val="0"/>
          <w:color w:val="FF0000"/>
          <w:kern w:val="2"/>
          <w:sz w:val="20"/>
        </w:rPr>
        <w:t>,</w:t>
      </w:r>
      <w:r w:rsidR="00F9268A">
        <w:rPr>
          <w:rFonts w:ascii="Times New Roman" w:hAnsi="Times New Roman" w:cs="Times New Roman"/>
          <w:snapToGrid w:val="0"/>
          <w:color w:val="FF0000"/>
          <w:kern w:val="2"/>
          <w:sz w:val="20"/>
        </w:rPr>
        <w:t xml:space="preserve"> </w:t>
      </w:r>
      <w:r w:rsidRPr="00901D64">
        <w:rPr>
          <w:rFonts w:ascii="Times New Roman" w:eastAsia="Times New Roman" w:hAnsi="Times New Roman" w:cs="Times New Roman"/>
          <w:snapToGrid w:val="0"/>
          <w:color w:val="FF0000"/>
          <w:kern w:val="2"/>
          <w:sz w:val="20"/>
        </w:rPr>
        <w:t>17</w:t>
      </w:r>
      <w:r w:rsidR="00F9268A">
        <w:rPr>
          <w:rFonts w:ascii="Times New Roman" w:hAnsi="Times New Roman" w:cs="Times New Roman" w:hint="eastAsia"/>
          <w:snapToGrid w:val="0"/>
          <w:color w:val="FF0000"/>
          <w:kern w:val="2"/>
          <w:sz w:val="20"/>
        </w:rPr>
        <w:t>,</w:t>
      </w:r>
      <w:r w:rsidR="00F9268A">
        <w:rPr>
          <w:rFonts w:ascii="Times New Roman" w:hAnsi="Times New Roman" w:cs="Times New Roman"/>
          <w:snapToGrid w:val="0"/>
          <w:color w:val="FF0000"/>
          <w:kern w:val="2"/>
          <w:sz w:val="20"/>
        </w:rPr>
        <w:t xml:space="preserve"> </w:t>
      </w:r>
      <w:r w:rsidRPr="00901D64">
        <w:rPr>
          <w:rFonts w:ascii="Times New Roman" w:eastAsia="Times New Roman" w:hAnsi="Times New Roman" w:cs="Times New Roman"/>
          <w:snapToGrid w:val="0"/>
          <w:color w:val="FF0000"/>
          <w:kern w:val="2"/>
          <w:sz w:val="20"/>
        </w:rPr>
        <w:t>19</w:t>
      </w:r>
      <w:r w:rsidR="00F9268A">
        <w:rPr>
          <w:rFonts w:ascii="Times New Roman" w:hAnsi="Times New Roman" w:cs="Times New Roman" w:hint="eastAsia"/>
          <w:snapToGrid w:val="0"/>
          <w:color w:val="FF0000"/>
          <w:kern w:val="2"/>
          <w:sz w:val="20"/>
        </w:rPr>
        <w:t>,</w:t>
      </w:r>
      <w:r w:rsidR="00F9268A">
        <w:rPr>
          <w:rFonts w:ascii="Times New Roman" w:hAnsi="Times New Roman" w:cs="Times New Roman"/>
          <w:snapToGrid w:val="0"/>
          <w:color w:val="FF0000"/>
          <w:kern w:val="2"/>
          <w:sz w:val="20"/>
        </w:rPr>
        <w:t xml:space="preserve"> </w:t>
      </w:r>
      <w:r w:rsidRPr="00901D64">
        <w:rPr>
          <w:rFonts w:ascii="Times New Roman" w:eastAsia="Times New Roman" w:hAnsi="Times New Roman" w:cs="Times New Roman"/>
          <w:snapToGrid w:val="0"/>
          <w:color w:val="FF0000"/>
          <w:kern w:val="2"/>
          <w:sz w:val="20"/>
        </w:rPr>
        <w:t>20</w:t>
      </w:r>
      <w:r w:rsidR="00F9268A">
        <w:rPr>
          <w:rFonts w:ascii="Times New Roman" w:hAnsi="Times New Roman" w:cs="Times New Roman" w:hint="eastAsia"/>
          <w:snapToGrid w:val="0"/>
          <w:color w:val="FF0000"/>
          <w:kern w:val="2"/>
          <w:sz w:val="20"/>
        </w:rPr>
        <w:t>,</w:t>
      </w:r>
      <w:r w:rsidR="00F9268A">
        <w:rPr>
          <w:rFonts w:ascii="Times New Roman" w:hAnsi="Times New Roman" w:cs="Times New Roman"/>
          <w:snapToGrid w:val="0"/>
          <w:color w:val="FF0000"/>
          <w:kern w:val="2"/>
          <w:sz w:val="20"/>
        </w:rPr>
        <w:t xml:space="preserve"> </w:t>
      </w:r>
      <w:r w:rsidRPr="00901D64">
        <w:rPr>
          <w:rFonts w:ascii="Times New Roman" w:eastAsia="Times New Roman" w:hAnsi="Times New Roman" w:cs="Times New Roman"/>
          <w:snapToGrid w:val="0"/>
          <w:color w:val="FF0000"/>
          <w:kern w:val="2"/>
          <w:sz w:val="20"/>
        </w:rPr>
        <w:t>22</w:t>
      </w:r>
      <w:r w:rsidR="00F9268A">
        <w:rPr>
          <w:rFonts w:ascii="Times New Roman" w:hAnsi="Times New Roman" w:cs="Times New Roman" w:hint="eastAsia"/>
          <w:snapToGrid w:val="0"/>
          <w:color w:val="FF0000"/>
          <w:kern w:val="2"/>
          <w:sz w:val="20"/>
        </w:rPr>
        <w:t>,</w:t>
      </w:r>
      <w:r w:rsidR="00F9268A">
        <w:rPr>
          <w:rFonts w:ascii="Times New Roman" w:hAnsi="Times New Roman" w:cs="Times New Roman"/>
          <w:snapToGrid w:val="0"/>
          <w:color w:val="FF0000"/>
          <w:kern w:val="2"/>
          <w:sz w:val="20"/>
        </w:rPr>
        <w:t xml:space="preserve"> 3</w:t>
      </w:r>
      <w:r w:rsidRPr="00901D64">
        <w:rPr>
          <w:rFonts w:ascii="Times New Roman" w:eastAsia="Times New Roman" w:hAnsi="Times New Roman" w:cs="Times New Roman"/>
          <w:snapToGrid w:val="0"/>
          <w:color w:val="FF0000"/>
          <w:kern w:val="2"/>
          <w:sz w:val="20"/>
        </w:rPr>
        <w:t>1</w:t>
      </w:r>
      <w:r w:rsidR="00F9268A">
        <w:rPr>
          <w:rFonts w:ascii="Times New Roman" w:hAnsi="Times New Roman" w:cs="Times New Roman" w:hint="eastAsia"/>
          <w:snapToGrid w:val="0"/>
          <w:color w:val="FF0000"/>
          <w:kern w:val="2"/>
          <w:sz w:val="20"/>
        </w:rPr>
        <w:t>,</w:t>
      </w:r>
      <w:r w:rsidR="00F9268A">
        <w:rPr>
          <w:rFonts w:ascii="Times New Roman" w:hAnsi="Times New Roman" w:cs="Times New Roman"/>
          <w:snapToGrid w:val="0"/>
          <w:color w:val="FF0000"/>
          <w:kern w:val="2"/>
          <w:sz w:val="20"/>
        </w:rPr>
        <w:t xml:space="preserve"> </w:t>
      </w:r>
      <w:r w:rsidRPr="00901D64">
        <w:rPr>
          <w:rFonts w:ascii="Times New Roman" w:eastAsia="Times New Roman" w:hAnsi="Times New Roman" w:cs="Times New Roman"/>
          <w:snapToGrid w:val="0"/>
          <w:color w:val="FF0000"/>
          <w:kern w:val="2"/>
          <w:sz w:val="20"/>
        </w:rPr>
        <w:t>32</w:t>
      </w:r>
      <w:r w:rsidR="00F9268A">
        <w:rPr>
          <w:rFonts w:ascii="Times New Roman" w:hAnsi="Times New Roman" w:cs="Times New Roman"/>
          <w:snapToGrid w:val="0"/>
          <w:color w:val="FF0000"/>
          <w:kern w:val="2"/>
          <w:sz w:val="20"/>
        </w:rPr>
        <w:t>,</w:t>
      </w:r>
      <w:r w:rsidR="006A6BD1">
        <w:rPr>
          <w:rFonts w:ascii="Times New Roman" w:hAnsi="Times New Roman" w:cs="Times New Roman"/>
          <w:snapToGrid w:val="0"/>
          <w:color w:val="FF0000"/>
          <w:kern w:val="2"/>
          <w:sz w:val="20"/>
        </w:rPr>
        <w:t xml:space="preserve"> and</w:t>
      </w:r>
      <w:r w:rsidR="00F9268A">
        <w:rPr>
          <w:rFonts w:ascii="Times New Roman" w:hAnsi="Times New Roman" w:cs="Times New Roman"/>
          <w:snapToGrid w:val="0"/>
          <w:color w:val="FF0000"/>
          <w:kern w:val="2"/>
          <w:sz w:val="20"/>
        </w:rPr>
        <w:t xml:space="preserve"> </w:t>
      </w:r>
      <w:r w:rsidRPr="00901D64">
        <w:rPr>
          <w:rFonts w:ascii="Times New Roman" w:eastAsia="Times New Roman" w:hAnsi="Times New Roman" w:cs="Times New Roman"/>
          <w:snapToGrid w:val="0"/>
          <w:color w:val="FF0000"/>
          <w:kern w:val="2"/>
          <w:sz w:val="20"/>
        </w:rPr>
        <w:t>35)</w:t>
      </w:r>
      <w:r w:rsidR="006A6BD1">
        <w:rPr>
          <w:rFonts w:ascii="Times New Roman" w:eastAsia="Times New Roman" w:hAnsi="Times New Roman" w:cs="Times New Roman"/>
          <w:snapToGrid w:val="0"/>
          <w:color w:val="FF0000"/>
          <w:kern w:val="2"/>
          <w:sz w:val="20"/>
        </w:rPr>
        <w:t xml:space="preserve"> amended by the 91</w:t>
      </w:r>
      <w:r w:rsidR="006A6BD1" w:rsidRPr="006A6BD1">
        <w:rPr>
          <w:rFonts w:ascii="Times New Roman" w:eastAsia="Times New Roman" w:hAnsi="Times New Roman" w:cs="Times New Roman"/>
          <w:snapToGrid w:val="0"/>
          <w:color w:val="FF0000"/>
          <w:kern w:val="2"/>
          <w:sz w:val="20"/>
          <w:vertAlign w:val="superscript"/>
        </w:rPr>
        <w:t>st</w:t>
      </w:r>
      <w:r w:rsidR="006A6BD1">
        <w:rPr>
          <w:rFonts w:ascii="Times New Roman" w:eastAsia="Times New Roman" w:hAnsi="Times New Roman" w:cs="Times New Roman"/>
          <w:snapToGrid w:val="0"/>
          <w:color w:val="FF0000"/>
          <w:kern w:val="2"/>
          <w:sz w:val="20"/>
        </w:rPr>
        <w:t xml:space="preserve"> University Council meeting</w:t>
      </w:r>
    </w:p>
    <w:p w14:paraId="3D11F729" w14:textId="77777777" w:rsidR="005C08D1" w:rsidRPr="00901D64" w:rsidRDefault="005C08D1" w:rsidP="00D56304">
      <w:pPr>
        <w:pStyle w:val="a3"/>
        <w:snapToGrid w:val="0"/>
        <w:spacing w:before="0"/>
        <w:ind w:left="0"/>
        <w:rPr>
          <w:rFonts w:ascii="Times New Roman" w:hAnsi="Times New Roman" w:cs="Times New Roman"/>
          <w:snapToGrid w:val="0"/>
          <w:kern w:val="2"/>
          <w:sz w:val="20"/>
        </w:rPr>
      </w:pPr>
    </w:p>
    <w:p w14:paraId="7543B72F" w14:textId="0F10CBDD" w:rsidR="005C08D1" w:rsidRPr="00901D64" w:rsidRDefault="00B113E7" w:rsidP="00D56304">
      <w:pPr>
        <w:pStyle w:val="a3"/>
        <w:snapToGrid w:val="0"/>
        <w:spacing w:before="0"/>
        <w:ind w:left="1134" w:right="49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1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B75E13">
        <w:rPr>
          <w:rFonts w:ascii="Times New Roman" w:hAnsi="Times New Roman" w:cs="Times New Roman"/>
          <w:snapToGrid w:val="0"/>
          <w:kern w:val="2"/>
        </w:rPr>
        <w:t xml:space="preserve">National Chung Hsing University (hereinafter referred to as NCHU or “the University”) has formulated the following guidelines </w:t>
      </w:r>
      <w:r w:rsidR="00B414EB">
        <w:rPr>
          <w:rFonts w:ascii="Times New Roman" w:hAnsi="Times New Roman" w:cs="Times New Roman"/>
          <w:snapToGrid w:val="0"/>
          <w:kern w:val="2"/>
        </w:rPr>
        <w:t xml:space="preserve">and established the NCHU </w:t>
      </w:r>
      <w:r w:rsidR="00B414EB" w:rsidRPr="00304DF1">
        <w:rPr>
          <w:rFonts w:ascii="Times New Roman" w:hAnsi="Times New Roman" w:cs="Times New Roman"/>
          <w:snapToGrid w:val="0"/>
          <w:kern w:val="2"/>
        </w:rPr>
        <w:t>Faculty Appeal</w:t>
      </w:r>
      <w:r w:rsidR="00E06CAD">
        <w:rPr>
          <w:rFonts w:ascii="Times New Roman" w:hAnsi="Times New Roman" w:cs="Times New Roman"/>
          <w:snapToGrid w:val="0"/>
          <w:kern w:val="2"/>
        </w:rPr>
        <w:t>s</w:t>
      </w:r>
      <w:r w:rsidR="00B414EB" w:rsidRPr="00304DF1">
        <w:rPr>
          <w:rFonts w:ascii="Times New Roman" w:hAnsi="Times New Roman" w:cs="Times New Roman"/>
          <w:snapToGrid w:val="0"/>
          <w:kern w:val="2"/>
        </w:rPr>
        <w:t xml:space="preserve"> Committee</w:t>
      </w:r>
      <w:r w:rsidR="00B414EB">
        <w:rPr>
          <w:rFonts w:ascii="Times New Roman" w:hAnsi="Times New Roman" w:cs="Times New Roman"/>
          <w:snapToGrid w:val="0"/>
          <w:kern w:val="2"/>
        </w:rPr>
        <w:t xml:space="preserve"> </w:t>
      </w:r>
      <w:r w:rsidR="003E071C">
        <w:rPr>
          <w:rFonts w:ascii="Times New Roman" w:hAnsi="Times New Roman" w:cs="Times New Roman"/>
          <w:snapToGrid w:val="0"/>
          <w:kern w:val="2"/>
        </w:rPr>
        <w:t xml:space="preserve">(hereinafter, “the Committee”) </w:t>
      </w:r>
      <w:r w:rsidR="00B414EB">
        <w:rPr>
          <w:rFonts w:ascii="Times New Roman" w:hAnsi="Times New Roman" w:cs="Times New Roman"/>
          <w:snapToGrid w:val="0"/>
          <w:kern w:val="2"/>
        </w:rPr>
        <w:t xml:space="preserve">in accordance with </w:t>
      </w:r>
      <w:r w:rsidR="00943361">
        <w:rPr>
          <w:rFonts w:ascii="Times New Roman" w:hAnsi="Times New Roman" w:cs="Times New Roman"/>
          <w:snapToGrid w:val="0"/>
          <w:kern w:val="2"/>
        </w:rPr>
        <w:t xml:space="preserve">Article 4, Paragraph 1 and Article 8 of the University’s </w:t>
      </w:r>
      <w:r w:rsidR="00CE4D91" w:rsidRPr="00CE4D91">
        <w:rPr>
          <w:rFonts w:ascii="Times New Roman" w:hAnsi="Times New Roman" w:cs="Times New Roman"/>
          <w:i/>
          <w:iCs/>
          <w:snapToGrid w:val="0"/>
          <w:kern w:val="2"/>
        </w:rPr>
        <w:t>Faculty Appeal</w:t>
      </w:r>
      <w:r w:rsidR="00E06CAD">
        <w:rPr>
          <w:rFonts w:ascii="Times New Roman" w:hAnsi="Times New Roman" w:cs="Times New Roman"/>
          <w:i/>
          <w:iCs/>
          <w:snapToGrid w:val="0"/>
          <w:kern w:val="2"/>
        </w:rPr>
        <w:t>s</w:t>
      </w:r>
      <w:r w:rsidR="00CE4D91" w:rsidRPr="00CE4D91">
        <w:rPr>
          <w:rFonts w:ascii="Times New Roman" w:hAnsi="Times New Roman" w:cs="Times New Roman"/>
          <w:i/>
          <w:iCs/>
          <w:snapToGrid w:val="0"/>
          <w:kern w:val="2"/>
        </w:rPr>
        <w:t xml:space="preserve"> Committee Review Standards</w:t>
      </w:r>
      <w:r w:rsidR="00CE4D91">
        <w:rPr>
          <w:rFonts w:ascii="Times New Roman" w:hAnsi="Times New Roman" w:cs="Times New Roman"/>
          <w:snapToGrid w:val="0"/>
          <w:kern w:val="2"/>
        </w:rPr>
        <w:t xml:space="preserve"> and Article 35 of the NCHU </w:t>
      </w:r>
      <w:r w:rsidR="00465384" w:rsidRPr="00465384">
        <w:rPr>
          <w:rFonts w:ascii="Times New Roman" w:hAnsi="Times New Roman" w:cs="Times New Roman"/>
          <w:i/>
          <w:iCs/>
          <w:snapToGrid w:val="0"/>
          <w:kern w:val="2"/>
        </w:rPr>
        <w:t>Organizational Charter</w:t>
      </w:r>
      <w:r w:rsidR="00465384">
        <w:rPr>
          <w:rFonts w:ascii="Times New Roman" w:hAnsi="Times New Roman" w:cs="Times New Roman"/>
          <w:snapToGrid w:val="0"/>
          <w:kern w:val="2"/>
        </w:rPr>
        <w:t xml:space="preserve"> </w:t>
      </w:r>
      <w:r w:rsidR="00B75E13">
        <w:rPr>
          <w:rFonts w:ascii="Times New Roman" w:hAnsi="Times New Roman" w:cs="Times New Roman"/>
          <w:snapToGrid w:val="0"/>
          <w:kern w:val="2"/>
        </w:rPr>
        <w:t>to safeguard faculty members’ rights and interests</w:t>
      </w:r>
      <w:r w:rsidR="007638EB">
        <w:rPr>
          <w:rFonts w:ascii="Times New Roman" w:hAnsi="Times New Roman" w:cs="Times New Roman"/>
          <w:snapToGrid w:val="0"/>
          <w:kern w:val="2"/>
        </w:rPr>
        <w:t xml:space="preserve"> and maintain </w:t>
      </w:r>
      <w:r w:rsidR="00E06CAD">
        <w:rPr>
          <w:rFonts w:ascii="Times New Roman" w:hAnsi="Times New Roman" w:cs="Times New Roman"/>
          <w:snapToGrid w:val="0"/>
          <w:kern w:val="2"/>
        </w:rPr>
        <w:t xml:space="preserve">a tranquil atmosphere </w:t>
      </w:r>
      <w:r w:rsidR="003E071C">
        <w:rPr>
          <w:rFonts w:ascii="Times New Roman" w:hAnsi="Times New Roman" w:cs="Times New Roman"/>
          <w:snapToGrid w:val="0"/>
          <w:kern w:val="2"/>
        </w:rPr>
        <w:t>on campus.</w:t>
      </w:r>
    </w:p>
    <w:p w14:paraId="41D7775E" w14:textId="77777777" w:rsidR="005C08D1" w:rsidRPr="00901D64" w:rsidRDefault="00B113E7" w:rsidP="00D56304">
      <w:pPr>
        <w:pStyle w:val="a3"/>
        <w:snapToGrid w:val="0"/>
        <w:spacing w:before="0"/>
        <w:ind w:left="1134" w:right="49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 xml:space="preserve">rticle </w:t>
      </w:r>
      <w:r>
        <w:rPr>
          <w:rFonts w:ascii="Times New Roman" w:hAnsi="Times New Roman" w:cs="Times New Roman"/>
          <w:snapToGrid w:val="0"/>
          <w:kern w:val="2"/>
          <w:lang w:eastAsia="zh-TW"/>
        </w:rPr>
        <w:t>2</w:t>
      </w:r>
      <w:r>
        <w:rPr>
          <w:rFonts w:ascii="Times New Roman" w:hAnsi="Times New Roman" w:cs="Times New Roman" w:hint="eastAsia"/>
          <w:snapToGrid w:val="0"/>
          <w:kern w:val="2"/>
          <w:lang w:eastAsia="zh-TW"/>
        </w:rPr>
        <w:tab/>
      </w:r>
      <w:r w:rsidR="009928C5">
        <w:rPr>
          <w:rFonts w:ascii="Times New Roman" w:hAnsi="Times New Roman" w:cs="Times New Roman"/>
          <w:snapToGrid w:val="0"/>
          <w:kern w:val="2"/>
          <w:lang w:eastAsia="zh-TW"/>
        </w:rPr>
        <w:t>The central competent authority for faculty appeals shall be the Ministry of Education.</w:t>
      </w:r>
    </w:p>
    <w:p w14:paraId="020B1D34" w14:textId="2D01F336" w:rsidR="005C08D1" w:rsidRPr="00901D64" w:rsidRDefault="00B113E7" w:rsidP="00D56304">
      <w:pPr>
        <w:pStyle w:val="a3"/>
        <w:snapToGrid w:val="0"/>
        <w:spacing w:before="0"/>
        <w:ind w:left="1134" w:right="49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3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D53B85">
        <w:rPr>
          <w:rFonts w:ascii="Times New Roman" w:hAnsi="Times New Roman" w:cs="Times New Roman"/>
          <w:snapToGrid w:val="0"/>
          <w:kern w:val="2"/>
        </w:rPr>
        <w:t xml:space="preserve">The University </w:t>
      </w:r>
      <w:r w:rsidR="00E06CAD">
        <w:rPr>
          <w:rFonts w:ascii="Times New Roman" w:hAnsi="Times New Roman" w:cs="Times New Roman"/>
          <w:snapToGrid w:val="0"/>
          <w:kern w:val="2"/>
        </w:rPr>
        <w:t xml:space="preserve">shall </w:t>
      </w:r>
      <w:r w:rsidR="00D53B85">
        <w:rPr>
          <w:rFonts w:ascii="Times New Roman" w:hAnsi="Times New Roman" w:cs="Times New Roman"/>
          <w:snapToGrid w:val="0"/>
          <w:kern w:val="2"/>
        </w:rPr>
        <w:t>establish a faculty appeal</w:t>
      </w:r>
      <w:r w:rsidR="00E06CAD">
        <w:rPr>
          <w:rFonts w:ascii="Times New Roman" w:hAnsi="Times New Roman" w:cs="Times New Roman"/>
          <w:snapToGrid w:val="0"/>
          <w:kern w:val="2"/>
        </w:rPr>
        <w:t>s</w:t>
      </w:r>
      <w:r w:rsidR="00D53B85">
        <w:rPr>
          <w:rFonts w:ascii="Times New Roman" w:hAnsi="Times New Roman" w:cs="Times New Roman"/>
          <w:snapToGrid w:val="0"/>
          <w:kern w:val="2"/>
        </w:rPr>
        <w:t xml:space="preserve"> committee to review appeal</w:t>
      </w:r>
      <w:r w:rsidR="00E06CAD">
        <w:rPr>
          <w:rFonts w:ascii="Times New Roman" w:hAnsi="Times New Roman" w:cs="Times New Roman"/>
          <w:snapToGrid w:val="0"/>
          <w:kern w:val="2"/>
        </w:rPr>
        <w:t>s</w:t>
      </w:r>
      <w:r w:rsidR="00D53B85">
        <w:rPr>
          <w:rFonts w:ascii="Times New Roman" w:hAnsi="Times New Roman" w:cs="Times New Roman"/>
          <w:snapToGrid w:val="0"/>
          <w:kern w:val="2"/>
        </w:rPr>
        <w:t xml:space="preserve"> filed by NCHU faculty members.</w:t>
      </w:r>
    </w:p>
    <w:p w14:paraId="7F6C1560" w14:textId="236C0676" w:rsidR="005C08D1" w:rsidRPr="00901D64" w:rsidRDefault="00E64318" w:rsidP="00D56304">
      <w:pPr>
        <w:pStyle w:val="a3"/>
        <w:snapToGrid w:val="0"/>
        <w:spacing w:before="0"/>
        <w:ind w:left="1134" w:right="4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T</w:t>
      </w:r>
      <w:r>
        <w:rPr>
          <w:rFonts w:ascii="Times New Roman" w:hAnsi="Times New Roman" w:cs="Times New Roman"/>
          <w:snapToGrid w:val="0"/>
          <w:kern w:val="2"/>
        </w:rPr>
        <w:t xml:space="preserve">he Committee’s expenses shall be </w:t>
      </w:r>
      <w:r w:rsidRPr="003328AA">
        <w:rPr>
          <w:rFonts w:ascii="Times New Roman" w:hAnsi="Times New Roman" w:cs="Times New Roman"/>
          <w:snapToGrid w:val="0"/>
          <w:kern w:val="2"/>
        </w:rPr>
        <w:t xml:space="preserve">covered by the University </w:t>
      </w:r>
      <w:r w:rsidR="003328AA" w:rsidRPr="003328AA">
        <w:rPr>
          <w:rFonts w:ascii="Times New Roman" w:hAnsi="Times New Roman" w:cs="Times New Roman"/>
          <w:snapToGrid w:val="0"/>
          <w:kern w:val="2"/>
        </w:rPr>
        <w:t>fund</w:t>
      </w:r>
      <w:r>
        <w:rPr>
          <w:rFonts w:ascii="Times New Roman" w:hAnsi="Times New Roman" w:cs="Times New Roman"/>
          <w:snapToGrid w:val="0"/>
          <w:kern w:val="2"/>
        </w:rPr>
        <w:t>, and the Committee shall be composed of legal experts</w:t>
      </w:r>
      <w:r w:rsidR="00355BC3">
        <w:rPr>
          <w:rFonts w:ascii="Times New Roman" w:hAnsi="Times New Roman" w:cs="Times New Roman"/>
          <w:snapToGrid w:val="0"/>
          <w:kern w:val="2"/>
        </w:rPr>
        <w:t xml:space="preserve"> </w:t>
      </w:r>
      <w:r w:rsidR="0050634E">
        <w:rPr>
          <w:rFonts w:ascii="Times New Roman" w:hAnsi="Times New Roman" w:cs="Times New Roman" w:hint="eastAsia"/>
          <w:snapToGrid w:val="0"/>
          <w:kern w:val="2"/>
        </w:rPr>
        <w:t>a</w:t>
      </w:r>
      <w:r w:rsidR="0050634E">
        <w:rPr>
          <w:rFonts w:ascii="Times New Roman" w:hAnsi="Times New Roman" w:cs="Times New Roman"/>
          <w:snapToGrid w:val="0"/>
          <w:kern w:val="2"/>
        </w:rPr>
        <w:t>ppointed</w:t>
      </w:r>
      <w:r w:rsidR="00355BC3">
        <w:rPr>
          <w:rFonts w:ascii="Times New Roman" w:hAnsi="Times New Roman" w:cs="Times New Roman" w:hint="eastAsia"/>
          <w:snapToGrid w:val="0"/>
          <w:kern w:val="2"/>
        </w:rPr>
        <w:t xml:space="preserve"> </w:t>
      </w:r>
      <w:r w:rsidR="00355BC3">
        <w:rPr>
          <w:rFonts w:ascii="Times New Roman" w:hAnsi="Times New Roman" w:cs="Times New Roman"/>
          <w:snapToGrid w:val="0"/>
          <w:kern w:val="2"/>
        </w:rPr>
        <w:t xml:space="preserve">or </w:t>
      </w:r>
      <w:r w:rsidR="000B1A52" w:rsidRPr="003328AA">
        <w:rPr>
          <w:rFonts w:ascii="Times New Roman" w:hAnsi="Times New Roman" w:cs="Times New Roman"/>
          <w:snapToGrid w:val="0"/>
          <w:kern w:val="2"/>
        </w:rPr>
        <w:t>contracted</w:t>
      </w:r>
      <w:r w:rsidR="000B1A52">
        <w:rPr>
          <w:rFonts w:ascii="Times New Roman" w:hAnsi="Times New Roman" w:cs="Times New Roman"/>
          <w:snapToGrid w:val="0"/>
          <w:kern w:val="2"/>
        </w:rPr>
        <w:t xml:space="preserve"> </w:t>
      </w:r>
      <w:r w:rsidR="00355BC3">
        <w:rPr>
          <w:rFonts w:ascii="Times New Roman" w:hAnsi="Times New Roman" w:cs="Times New Roman"/>
          <w:snapToGrid w:val="0"/>
          <w:kern w:val="2"/>
        </w:rPr>
        <w:t xml:space="preserve">by the convener. </w:t>
      </w:r>
      <w:r w:rsidR="003A00A5">
        <w:rPr>
          <w:rFonts w:ascii="Times New Roman" w:hAnsi="Times New Roman" w:cs="Times New Roman"/>
          <w:snapToGrid w:val="0"/>
          <w:kern w:val="2"/>
        </w:rPr>
        <w:t xml:space="preserve">Committee members who are not NCHU faculty </w:t>
      </w:r>
      <w:r w:rsidR="00E06CAD">
        <w:rPr>
          <w:rFonts w:ascii="Times New Roman" w:hAnsi="Times New Roman" w:cs="Times New Roman"/>
          <w:snapToGrid w:val="0"/>
          <w:kern w:val="2"/>
        </w:rPr>
        <w:t xml:space="preserve">members </w:t>
      </w:r>
      <w:r w:rsidR="00BD24A4">
        <w:rPr>
          <w:rFonts w:ascii="Times New Roman" w:hAnsi="Times New Roman" w:cs="Times New Roman"/>
          <w:snapToGrid w:val="0"/>
          <w:kern w:val="2"/>
        </w:rPr>
        <w:t xml:space="preserve">may be entitled to the applicable </w:t>
      </w:r>
      <w:r w:rsidR="00CF624E">
        <w:rPr>
          <w:rFonts w:ascii="Times New Roman" w:hAnsi="Times New Roman" w:cs="Times New Roman"/>
          <w:snapToGrid w:val="0"/>
          <w:kern w:val="2"/>
        </w:rPr>
        <w:t xml:space="preserve">attendance fees </w:t>
      </w:r>
      <w:r w:rsidR="006A7557">
        <w:rPr>
          <w:rFonts w:ascii="Times New Roman" w:hAnsi="Times New Roman" w:cs="Times New Roman"/>
          <w:snapToGrid w:val="0"/>
          <w:kern w:val="2"/>
        </w:rPr>
        <w:t>as per</w:t>
      </w:r>
      <w:r w:rsidR="00CF624E">
        <w:rPr>
          <w:rFonts w:ascii="Times New Roman" w:hAnsi="Times New Roman" w:cs="Times New Roman"/>
          <w:snapToGrid w:val="0"/>
          <w:kern w:val="2"/>
        </w:rPr>
        <w:t xml:space="preserve"> the </w:t>
      </w:r>
      <w:r w:rsidR="003B0A2D">
        <w:rPr>
          <w:rFonts w:ascii="Times New Roman" w:hAnsi="Times New Roman" w:cs="Times New Roman"/>
          <w:snapToGrid w:val="0"/>
          <w:kern w:val="2"/>
        </w:rPr>
        <w:t>competent authority’s regulations.</w:t>
      </w:r>
    </w:p>
    <w:p w14:paraId="707CFAA3" w14:textId="0240B4E9" w:rsidR="00B113E7" w:rsidRDefault="00D84F7E" w:rsidP="00D56304">
      <w:pPr>
        <w:pStyle w:val="a3"/>
        <w:snapToGrid w:val="0"/>
        <w:spacing w:before="0"/>
        <w:ind w:left="1134" w:right="4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/>
          <w:snapToGrid w:val="0"/>
          <w:kern w:val="2"/>
        </w:rPr>
        <w:t>The Personnel Department shall provide assistance for Committee affairs</w:t>
      </w:r>
      <w:r w:rsidR="007D5AFA">
        <w:rPr>
          <w:rFonts w:ascii="Times New Roman" w:hAnsi="Times New Roman" w:cs="Times New Roman"/>
          <w:snapToGrid w:val="0"/>
          <w:kern w:val="2"/>
        </w:rPr>
        <w:t xml:space="preserve"> and shall forward appeals to the convener as </w:t>
      </w:r>
      <w:r w:rsidR="007D5AFA" w:rsidRPr="003328AA">
        <w:rPr>
          <w:rFonts w:ascii="Times New Roman" w:hAnsi="Times New Roman" w:cs="Times New Roman"/>
          <w:snapToGrid w:val="0"/>
          <w:kern w:val="2"/>
        </w:rPr>
        <w:t>they are received.</w:t>
      </w:r>
    </w:p>
    <w:p w14:paraId="05A82C3D" w14:textId="77777777" w:rsidR="005C08D1" w:rsidRPr="00901D64" w:rsidRDefault="00B113E7" w:rsidP="00D56304">
      <w:pPr>
        <w:pStyle w:val="a3"/>
        <w:snapToGrid w:val="0"/>
        <w:spacing w:before="0"/>
        <w:ind w:left="1134" w:right="49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4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E74954">
        <w:rPr>
          <w:rFonts w:ascii="Times New Roman" w:hAnsi="Times New Roman" w:cs="Times New Roman"/>
          <w:snapToGrid w:val="0"/>
          <w:kern w:val="2"/>
        </w:rPr>
        <w:t xml:space="preserve">Full-time NCHU faculty members who find themselves in any of the following </w:t>
      </w:r>
      <w:r w:rsidR="006C75D7">
        <w:rPr>
          <w:rFonts w:ascii="Times New Roman" w:hAnsi="Times New Roman" w:cs="Times New Roman"/>
          <w:snapToGrid w:val="0"/>
          <w:kern w:val="2"/>
        </w:rPr>
        <w:t>situations may file an appeal:</w:t>
      </w:r>
    </w:p>
    <w:p w14:paraId="1FB5DEBA" w14:textId="77777777" w:rsidR="005C08D1" w:rsidRPr="00901D64" w:rsidRDefault="00281878" w:rsidP="00D56304">
      <w:pPr>
        <w:pStyle w:val="a3"/>
        <w:snapToGrid w:val="0"/>
        <w:spacing w:before="0"/>
        <w:ind w:left="1418" w:right="49" w:hanging="28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/>
          <w:snapToGrid w:val="0"/>
          <w:kern w:val="2"/>
          <w:lang w:eastAsia="zh-TW"/>
        </w:rPr>
        <w:t>1.</w:t>
      </w:r>
      <w:r>
        <w:rPr>
          <w:rFonts w:ascii="Times New Roman" w:hAnsi="Times New Roman" w:cs="Times New Roman"/>
          <w:snapToGrid w:val="0"/>
          <w:kern w:val="2"/>
          <w:lang w:eastAsia="zh-TW"/>
        </w:rPr>
        <w:tab/>
      </w:r>
      <w:r w:rsidR="00754FD1">
        <w:rPr>
          <w:rFonts w:ascii="Times New Roman" w:hAnsi="Times New Roman" w:cs="Times New Roman"/>
          <w:snapToGrid w:val="0"/>
          <w:kern w:val="2"/>
          <w:lang w:eastAsia="zh-TW"/>
        </w:rPr>
        <w:t>They believe that their personal rights and interests have been negatively affected by an administrative measure that is unlawful or inappropriate</w:t>
      </w:r>
      <w:r w:rsidR="00B75E13">
        <w:rPr>
          <w:rFonts w:ascii="Times New Roman" w:hAnsi="Times New Roman" w:cs="Times New Roman"/>
          <w:snapToGrid w:val="0"/>
          <w:kern w:val="2"/>
        </w:rPr>
        <w:t>.</w:t>
      </w:r>
    </w:p>
    <w:p w14:paraId="1F2E52C0" w14:textId="77777777" w:rsidR="005C08D1" w:rsidRPr="00901D64" w:rsidRDefault="00281878" w:rsidP="00D56304">
      <w:pPr>
        <w:pStyle w:val="a3"/>
        <w:snapToGrid w:val="0"/>
        <w:spacing w:before="0"/>
        <w:ind w:left="1418" w:right="49" w:hanging="28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eastAsia="Times New Roman" w:hAnsi="Times New Roman" w:cs="Times New Roman"/>
          <w:snapToGrid w:val="0"/>
          <w:kern w:val="2"/>
        </w:rPr>
        <w:t>2.</w:t>
      </w:r>
      <w:r>
        <w:rPr>
          <w:rFonts w:ascii="Times New Roman" w:eastAsia="Times New Roman" w:hAnsi="Times New Roman" w:cs="Times New Roman"/>
          <w:snapToGrid w:val="0"/>
          <w:kern w:val="2"/>
        </w:rPr>
        <w:tab/>
      </w:r>
      <w:r w:rsidR="000034BE">
        <w:rPr>
          <w:rFonts w:ascii="Times New Roman" w:eastAsia="Times New Roman" w:hAnsi="Times New Roman" w:cs="Times New Roman"/>
          <w:snapToGrid w:val="0"/>
          <w:kern w:val="2"/>
        </w:rPr>
        <w:t xml:space="preserve">They believe that their personal rights and interests have been negatively affected by the University’s inaction towards a lawful claim </w:t>
      </w:r>
      <w:r w:rsidR="002531C8">
        <w:rPr>
          <w:rFonts w:ascii="Times New Roman" w:eastAsia="Times New Roman" w:hAnsi="Times New Roman" w:cs="Times New Roman"/>
          <w:snapToGrid w:val="0"/>
          <w:kern w:val="2"/>
        </w:rPr>
        <w:t>beyond the mandated processing period</w:t>
      </w:r>
      <w:r w:rsidR="00561767">
        <w:rPr>
          <w:rFonts w:ascii="Times New Roman" w:eastAsia="Times New Roman" w:hAnsi="Times New Roman" w:cs="Times New Roman"/>
          <w:snapToGrid w:val="0"/>
          <w:kern w:val="2"/>
        </w:rPr>
        <w:t>, or for a period of two months if there is no such mandated processing period</w:t>
      </w:r>
      <w:r w:rsidR="00B75E13">
        <w:rPr>
          <w:rFonts w:ascii="Times New Roman" w:hAnsi="Times New Roman" w:cs="Times New Roman"/>
          <w:snapToGrid w:val="0"/>
          <w:kern w:val="2"/>
        </w:rPr>
        <w:t>.</w:t>
      </w:r>
    </w:p>
    <w:p w14:paraId="4F2946AC" w14:textId="77777777" w:rsidR="005C08D1" w:rsidRPr="00901D64" w:rsidRDefault="002D4FE9" w:rsidP="00D56304">
      <w:pPr>
        <w:pStyle w:val="a3"/>
        <w:snapToGrid w:val="0"/>
        <w:spacing w:before="0"/>
        <w:ind w:left="1134" w:right="4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/>
          <w:snapToGrid w:val="0"/>
          <w:kern w:val="2"/>
          <w:lang w:eastAsia="zh-TW"/>
        </w:rPr>
        <w:t xml:space="preserve">Faculty members agree to </w:t>
      </w:r>
      <w:r w:rsidRPr="002D4FE9">
        <w:rPr>
          <w:rFonts w:ascii="Times New Roman" w:hAnsi="Times New Roman" w:cs="Times New Roman"/>
          <w:snapToGrid w:val="0"/>
          <w:color w:val="FF0000"/>
          <w:kern w:val="2"/>
          <w:u w:val="single"/>
          <w:lang w:eastAsia="zh-TW"/>
        </w:rPr>
        <w:t xml:space="preserve">waive their right to an administrative appeal under the </w:t>
      </w:r>
      <w:r w:rsidRPr="00BD5415">
        <w:rPr>
          <w:rFonts w:ascii="Times New Roman" w:hAnsi="Times New Roman" w:cs="Times New Roman"/>
          <w:i/>
          <w:iCs/>
          <w:snapToGrid w:val="0"/>
          <w:color w:val="FF0000"/>
          <w:kern w:val="2"/>
          <w:u w:val="single"/>
          <w:lang w:eastAsia="zh-TW"/>
        </w:rPr>
        <w:t>Administrative Appeal Act</w:t>
      </w:r>
      <w:r>
        <w:rPr>
          <w:rFonts w:ascii="Times New Roman" w:hAnsi="Times New Roman" w:cs="Times New Roman"/>
          <w:snapToGrid w:val="0"/>
          <w:kern w:val="2"/>
          <w:lang w:eastAsia="zh-TW"/>
        </w:rPr>
        <w:t xml:space="preserve"> if they choose to file an appeal with the University.</w:t>
      </w:r>
    </w:p>
    <w:p w14:paraId="7D8913CA" w14:textId="64F8B49D" w:rsidR="005C08D1" w:rsidRPr="00901D64" w:rsidRDefault="00281878" w:rsidP="00D56304">
      <w:pPr>
        <w:pStyle w:val="a3"/>
        <w:snapToGrid w:val="0"/>
        <w:spacing w:before="0"/>
        <w:ind w:left="1134" w:right="49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5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AD4E64">
        <w:rPr>
          <w:rFonts w:ascii="Times New Roman" w:hAnsi="Times New Roman" w:cs="Times New Roman"/>
          <w:snapToGrid w:val="0"/>
          <w:kern w:val="2"/>
        </w:rPr>
        <w:t xml:space="preserve">The Committee shall be composed of 17 members in total, including 12 faculty representatives (one </w:t>
      </w:r>
      <w:r w:rsidR="00A12B40">
        <w:rPr>
          <w:rFonts w:ascii="Times New Roman" w:hAnsi="Times New Roman" w:cs="Times New Roman"/>
          <w:snapToGrid w:val="0"/>
          <w:kern w:val="2"/>
        </w:rPr>
        <w:t xml:space="preserve">representative </w:t>
      </w:r>
      <w:r w:rsidR="00AD4E64">
        <w:rPr>
          <w:rFonts w:ascii="Times New Roman" w:hAnsi="Times New Roman" w:cs="Times New Roman"/>
          <w:snapToGrid w:val="0"/>
          <w:kern w:val="2"/>
        </w:rPr>
        <w:t xml:space="preserve">each from the College of </w:t>
      </w:r>
      <w:r w:rsidR="00AD4E64">
        <w:rPr>
          <w:rFonts w:ascii="Times New Roman" w:hAnsi="Times New Roman" w:cs="Times New Roman" w:hint="eastAsia"/>
          <w:snapToGrid w:val="0"/>
          <w:kern w:val="2"/>
        </w:rPr>
        <w:t>L</w:t>
      </w:r>
      <w:r w:rsidR="00AD4E64">
        <w:rPr>
          <w:rFonts w:ascii="Times New Roman" w:hAnsi="Times New Roman" w:cs="Times New Roman"/>
          <w:snapToGrid w:val="0"/>
          <w:kern w:val="2"/>
        </w:rPr>
        <w:t>iberal Arts, College of Science, College of Life Science</w:t>
      </w:r>
      <w:r w:rsidR="00415A5B">
        <w:rPr>
          <w:rFonts w:ascii="Times New Roman" w:hAnsi="Times New Roman" w:cs="Times New Roman"/>
          <w:snapToGrid w:val="0"/>
          <w:kern w:val="2"/>
        </w:rPr>
        <w:t>s</w:t>
      </w:r>
      <w:r w:rsidR="00AD4E64">
        <w:rPr>
          <w:rFonts w:ascii="Times New Roman" w:hAnsi="Times New Roman" w:cs="Times New Roman"/>
          <w:snapToGrid w:val="0"/>
          <w:kern w:val="2"/>
        </w:rPr>
        <w:t>, College of Veterinar</w:t>
      </w:r>
      <w:r w:rsidR="001905BE">
        <w:rPr>
          <w:rFonts w:ascii="Times New Roman" w:hAnsi="Times New Roman" w:cs="Times New Roman"/>
          <w:snapToGrid w:val="0"/>
          <w:kern w:val="2"/>
        </w:rPr>
        <w:t>y Medicine</w:t>
      </w:r>
      <w:r w:rsidR="00AD4E64">
        <w:rPr>
          <w:rFonts w:ascii="Times New Roman" w:hAnsi="Times New Roman" w:cs="Times New Roman" w:hint="eastAsia"/>
          <w:snapToGrid w:val="0"/>
          <w:kern w:val="2"/>
        </w:rPr>
        <w:t>,</w:t>
      </w:r>
      <w:r w:rsidR="00AD4E64">
        <w:rPr>
          <w:rFonts w:ascii="Times New Roman" w:hAnsi="Times New Roman" w:cs="Times New Roman"/>
          <w:snapToGrid w:val="0"/>
          <w:kern w:val="2"/>
        </w:rPr>
        <w:t xml:space="preserve"> College of Management</w:t>
      </w:r>
      <w:r w:rsidR="00AD4E64">
        <w:rPr>
          <w:rFonts w:ascii="Times New Roman" w:hAnsi="Times New Roman" w:cs="Times New Roman" w:hint="eastAsia"/>
          <w:snapToGrid w:val="0"/>
          <w:kern w:val="2"/>
        </w:rPr>
        <w:t>,</w:t>
      </w:r>
      <w:r w:rsidR="00AD4E64">
        <w:rPr>
          <w:rFonts w:ascii="Times New Roman" w:hAnsi="Times New Roman" w:cs="Times New Roman"/>
          <w:snapToGrid w:val="0"/>
          <w:kern w:val="2"/>
        </w:rPr>
        <w:t xml:space="preserve"> College of Law and Politic</w:t>
      </w:r>
      <w:r w:rsidR="003A7189">
        <w:rPr>
          <w:rFonts w:ascii="Times New Roman" w:hAnsi="Times New Roman" w:cs="Times New Roman"/>
          <w:snapToGrid w:val="0"/>
          <w:kern w:val="2"/>
        </w:rPr>
        <w:t>s</w:t>
      </w:r>
      <w:r w:rsidR="00AD4E64">
        <w:rPr>
          <w:rFonts w:ascii="Times New Roman" w:hAnsi="Times New Roman" w:cs="Times New Roman"/>
          <w:snapToGrid w:val="0"/>
          <w:kern w:val="2"/>
        </w:rPr>
        <w:t xml:space="preserve">, </w:t>
      </w:r>
      <w:r w:rsidR="004926F8">
        <w:rPr>
          <w:rFonts w:ascii="Times New Roman" w:hAnsi="Times New Roman" w:cs="Times New Roman"/>
          <w:snapToGrid w:val="0"/>
          <w:kern w:val="2"/>
        </w:rPr>
        <w:t xml:space="preserve">and </w:t>
      </w:r>
      <w:r w:rsidR="00AD4E64">
        <w:rPr>
          <w:rFonts w:ascii="Times New Roman" w:hAnsi="Times New Roman" w:cs="Times New Roman"/>
          <w:snapToGrid w:val="0"/>
          <w:kern w:val="2"/>
        </w:rPr>
        <w:t xml:space="preserve">College of </w:t>
      </w:r>
      <w:r w:rsidR="004926F8">
        <w:rPr>
          <w:rFonts w:ascii="Times New Roman" w:hAnsi="Times New Roman" w:cs="Times New Roman"/>
          <w:snapToGrid w:val="0"/>
          <w:kern w:val="2"/>
        </w:rPr>
        <w:t xml:space="preserve">Electrical Engineering and </w:t>
      </w:r>
      <w:r w:rsidR="00906122">
        <w:rPr>
          <w:rFonts w:ascii="Times New Roman" w:hAnsi="Times New Roman" w:cs="Times New Roman"/>
          <w:snapToGrid w:val="0"/>
          <w:kern w:val="2"/>
        </w:rPr>
        <w:t>Computer</w:t>
      </w:r>
      <w:r w:rsidR="004926F8">
        <w:rPr>
          <w:rFonts w:ascii="Times New Roman" w:hAnsi="Times New Roman" w:cs="Times New Roman"/>
          <w:snapToGrid w:val="0"/>
          <w:kern w:val="2"/>
        </w:rPr>
        <w:t xml:space="preserve"> Science</w:t>
      </w:r>
      <w:r w:rsidR="004926F8">
        <w:rPr>
          <w:rFonts w:ascii="Times New Roman" w:hAnsi="Times New Roman" w:cs="Times New Roman" w:hint="eastAsia"/>
          <w:snapToGrid w:val="0"/>
          <w:kern w:val="2"/>
        </w:rPr>
        <w:t>;</w:t>
      </w:r>
      <w:r w:rsidR="004926F8">
        <w:rPr>
          <w:rFonts w:ascii="Times New Roman" w:hAnsi="Times New Roman" w:cs="Times New Roman"/>
          <w:snapToGrid w:val="0"/>
          <w:kern w:val="2"/>
        </w:rPr>
        <w:t xml:space="preserve"> </w:t>
      </w:r>
      <w:r w:rsidR="00A12B40">
        <w:rPr>
          <w:rFonts w:ascii="Times New Roman" w:hAnsi="Times New Roman" w:cs="Times New Roman"/>
          <w:snapToGrid w:val="0"/>
          <w:kern w:val="2"/>
        </w:rPr>
        <w:t xml:space="preserve">two representatives each </w:t>
      </w:r>
      <w:r w:rsidR="005B4F8C">
        <w:rPr>
          <w:rFonts w:ascii="Times New Roman" w:hAnsi="Times New Roman" w:cs="Times New Roman"/>
          <w:snapToGrid w:val="0"/>
          <w:kern w:val="2"/>
        </w:rPr>
        <w:t xml:space="preserve">from the College of Agriculture and Natural Resources and College of Engineering </w:t>
      </w:r>
      <w:r w:rsidR="00E06CAD">
        <w:rPr>
          <w:rFonts w:ascii="Times New Roman" w:hAnsi="Times New Roman" w:cs="Times New Roman"/>
          <w:snapToGrid w:val="0"/>
          <w:kern w:val="2"/>
        </w:rPr>
        <w:t xml:space="preserve">as well as </w:t>
      </w:r>
      <w:r w:rsidR="00405B2B">
        <w:rPr>
          <w:rFonts w:ascii="Times New Roman" w:hAnsi="Times New Roman" w:cs="Times New Roman"/>
          <w:snapToGrid w:val="0"/>
          <w:kern w:val="2"/>
        </w:rPr>
        <w:t xml:space="preserve">one representative co-appointed by the </w:t>
      </w:r>
      <w:r w:rsidR="00531986">
        <w:rPr>
          <w:rFonts w:ascii="Times New Roman" w:hAnsi="Times New Roman" w:cs="Times New Roman"/>
          <w:snapToGrid w:val="0"/>
          <w:kern w:val="2"/>
        </w:rPr>
        <w:t>Office of Physical Education and Sports,</w:t>
      </w:r>
      <w:r w:rsidR="00531986">
        <w:rPr>
          <w:rFonts w:ascii="Times New Roman" w:hAnsi="Times New Roman" w:cs="Times New Roman" w:hint="eastAsia"/>
          <w:snapToGrid w:val="0"/>
          <w:kern w:val="2"/>
        </w:rPr>
        <w:t xml:space="preserve"> </w:t>
      </w:r>
      <w:r w:rsidR="002769C5">
        <w:rPr>
          <w:rFonts w:ascii="Times New Roman" w:hAnsi="Times New Roman" w:cs="Times New Roman"/>
          <w:snapToGrid w:val="0"/>
          <w:kern w:val="2"/>
        </w:rPr>
        <w:t xml:space="preserve">the </w:t>
      </w:r>
      <w:r w:rsidR="00585022">
        <w:rPr>
          <w:rFonts w:ascii="Times New Roman" w:hAnsi="Times New Roman" w:cs="Times New Roman" w:hint="eastAsia"/>
          <w:snapToGrid w:val="0"/>
          <w:kern w:val="2"/>
        </w:rPr>
        <w:t>C</w:t>
      </w:r>
      <w:r w:rsidR="00585022">
        <w:rPr>
          <w:rFonts w:ascii="Times New Roman" w:hAnsi="Times New Roman" w:cs="Times New Roman"/>
          <w:snapToGrid w:val="0"/>
          <w:kern w:val="2"/>
        </w:rPr>
        <w:t>enter for Teacher Education, the Office of Academic Affairs’</w:t>
      </w:r>
      <w:r w:rsidR="00585022">
        <w:rPr>
          <w:rFonts w:ascii="Times New Roman" w:hAnsi="Times New Roman" w:cs="Times New Roman"/>
          <w:snapToGrid w:val="0"/>
          <w:kern w:val="2"/>
          <w:lang w:eastAsia="zh-TW"/>
        </w:rPr>
        <w:t xml:space="preserve"> General Education</w:t>
      </w:r>
      <w:r w:rsidR="00F537E9">
        <w:rPr>
          <w:rFonts w:ascii="Times New Roman" w:hAnsi="Times New Roman" w:cs="Times New Roman"/>
          <w:snapToGrid w:val="0"/>
          <w:kern w:val="2"/>
          <w:lang w:eastAsia="zh-TW"/>
        </w:rPr>
        <w:t xml:space="preserve"> Center</w:t>
      </w:r>
      <w:r w:rsidR="00585022">
        <w:rPr>
          <w:rFonts w:ascii="Times New Roman" w:hAnsi="Times New Roman" w:cs="Times New Roman"/>
          <w:snapToGrid w:val="0"/>
          <w:kern w:val="2"/>
          <w:lang w:eastAsia="zh-TW"/>
        </w:rPr>
        <w:t xml:space="preserve">, </w:t>
      </w:r>
      <w:r w:rsidR="00585022">
        <w:rPr>
          <w:rFonts w:ascii="Times New Roman" w:hAnsi="Times New Roman" w:cs="Times New Roman" w:hint="eastAsia"/>
          <w:snapToGrid w:val="0"/>
          <w:kern w:val="2"/>
        </w:rPr>
        <w:t>a</w:t>
      </w:r>
      <w:r w:rsidR="00585022">
        <w:rPr>
          <w:rFonts w:ascii="Times New Roman" w:hAnsi="Times New Roman" w:cs="Times New Roman"/>
          <w:snapToGrid w:val="0"/>
          <w:kern w:val="2"/>
        </w:rPr>
        <w:t>nd</w:t>
      </w:r>
      <w:r w:rsidR="00585022">
        <w:rPr>
          <w:rFonts w:ascii="Times New Roman" w:hAnsi="Times New Roman" w:cs="Times New Roman" w:hint="eastAsia"/>
          <w:snapToGrid w:val="0"/>
          <w:kern w:val="2"/>
        </w:rPr>
        <w:t xml:space="preserve"> </w:t>
      </w:r>
      <w:r w:rsidR="002769C5">
        <w:rPr>
          <w:rFonts w:ascii="Times New Roman" w:hAnsi="Times New Roman" w:cs="Times New Roman"/>
          <w:snapToGrid w:val="0"/>
          <w:kern w:val="2"/>
        </w:rPr>
        <w:t>the Biotechnology Center</w:t>
      </w:r>
      <w:r w:rsidRPr="00901D64">
        <w:rPr>
          <w:rFonts w:ascii="Times New Roman" w:eastAsia="Times New Roman" w:hAnsi="Times New Roman" w:cs="Times New Roman"/>
          <w:snapToGrid w:val="0"/>
          <w:kern w:val="2"/>
        </w:rPr>
        <w:t>)</w:t>
      </w:r>
      <w:r w:rsidR="00B75E13">
        <w:rPr>
          <w:rFonts w:ascii="Times New Roman" w:hAnsi="Times New Roman" w:cs="Times New Roman"/>
          <w:snapToGrid w:val="0"/>
          <w:kern w:val="2"/>
        </w:rPr>
        <w:t>,</w:t>
      </w:r>
      <w:r w:rsidR="00405B2B">
        <w:rPr>
          <w:rFonts w:ascii="Times New Roman" w:hAnsi="Times New Roman" w:cs="Times New Roman"/>
          <w:snapToGrid w:val="0"/>
          <w:kern w:val="2"/>
        </w:rPr>
        <w:t xml:space="preserve"> </w:t>
      </w:r>
      <w:r w:rsidR="00405B2B">
        <w:rPr>
          <w:rFonts w:ascii="Times New Roman" w:hAnsi="Times New Roman" w:cs="Times New Roman" w:hint="eastAsia"/>
          <w:snapToGrid w:val="0"/>
          <w:color w:val="FF0000"/>
          <w:kern w:val="2"/>
          <w:u w:val="single" w:color="FF0000"/>
        </w:rPr>
        <w:t>t</w:t>
      </w:r>
      <w:r w:rsidR="00405B2B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>wo scholars/experts,</w:t>
      </w:r>
      <w:r w:rsidR="00405B2B">
        <w:rPr>
          <w:rFonts w:ascii="Times New Roman" w:hAnsi="Times New Roman" w:cs="Times New Roman" w:hint="eastAsia"/>
          <w:snapToGrid w:val="0"/>
          <w:color w:val="FF0000"/>
          <w:kern w:val="2"/>
          <w:u w:val="single" w:color="FF0000"/>
        </w:rPr>
        <w:t xml:space="preserve"> </w:t>
      </w:r>
      <w:r w:rsidR="00405B2B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 xml:space="preserve">one representative recommended by the </w:t>
      </w:r>
      <w:r w:rsidR="00281F9C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>Teachers Association of Taichung City</w:t>
      </w:r>
      <w:r w:rsidR="00405B2B">
        <w:rPr>
          <w:rFonts w:ascii="Times New Roman" w:hAnsi="Times New Roman" w:cs="Times New Roman" w:hint="eastAsia"/>
          <w:snapToGrid w:val="0"/>
          <w:color w:val="FF0000"/>
          <w:kern w:val="2"/>
          <w:u w:val="single" w:color="FF0000"/>
        </w:rPr>
        <w:t>,</w:t>
      </w:r>
      <w:r w:rsidR="00405B2B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 xml:space="preserve"> </w:t>
      </w:r>
      <w:r w:rsidR="00F96E54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 xml:space="preserve">one unbiased </w:t>
      </w:r>
      <w:r w:rsidR="00281F9C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>third-party individual</w:t>
      </w:r>
      <w:r w:rsidR="007F62CF">
        <w:rPr>
          <w:rFonts w:ascii="Times New Roman" w:hAnsi="Times New Roman" w:cs="Times New Roman" w:hint="eastAsia"/>
          <w:snapToGrid w:val="0"/>
          <w:color w:val="FF0000"/>
          <w:kern w:val="2"/>
          <w:u w:val="single" w:color="FF0000"/>
        </w:rPr>
        <w:t>,</w:t>
      </w:r>
      <w:r w:rsidR="007F62CF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 xml:space="preserve"> and one University representative.</w:t>
      </w:r>
      <w:r w:rsidR="007F62CF">
        <w:rPr>
          <w:rFonts w:ascii="Times New Roman" w:hAnsi="Times New Roman" w:cs="Times New Roman" w:hint="eastAsia"/>
          <w:snapToGrid w:val="0"/>
          <w:kern w:val="2"/>
        </w:rPr>
        <w:t xml:space="preserve"> </w:t>
      </w:r>
      <w:r w:rsidR="00E47241">
        <w:rPr>
          <w:rFonts w:ascii="Times New Roman" w:hAnsi="Times New Roman" w:cs="Times New Roman"/>
          <w:snapToGrid w:val="0"/>
          <w:kern w:val="2"/>
        </w:rPr>
        <w:t xml:space="preserve">The </w:t>
      </w:r>
      <w:r w:rsidR="00E47241">
        <w:rPr>
          <w:rFonts w:ascii="Times New Roman" w:hAnsi="Times New Roman" w:cs="Times New Roman"/>
          <w:snapToGrid w:val="0"/>
          <w:kern w:val="2"/>
        </w:rPr>
        <w:lastRenderedPageBreak/>
        <w:t xml:space="preserve">number of members of </w:t>
      </w:r>
      <w:r w:rsidR="00E47241" w:rsidRPr="00E47241">
        <w:rPr>
          <w:rFonts w:ascii="Times New Roman" w:hAnsi="Times New Roman" w:cs="Times New Roman"/>
          <w:snapToGrid w:val="0"/>
          <w:color w:val="FF0000"/>
          <w:kern w:val="2"/>
          <w:u w:val="single"/>
        </w:rPr>
        <w:t>either gender shall be no less than</w:t>
      </w:r>
      <w:r w:rsidR="00E47241">
        <w:rPr>
          <w:rFonts w:ascii="Times New Roman" w:hAnsi="Times New Roman" w:cs="Times New Roman"/>
          <w:snapToGrid w:val="0"/>
          <w:kern w:val="2"/>
        </w:rPr>
        <w:t xml:space="preserve"> 1/3 of the total number of members.</w:t>
      </w:r>
      <w:r w:rsidR="00E47241">
        <w:rPr>
          <w:rFonts w:ascii="Times New Roman" w:hAnsi="Times New Roman" w:cs="Times New Roman" w:hint="eastAsia"/>
          <w:snapToGrid w:val="0"/>
          <w:kern w:val="2"/>
        </w:rPr>
        <w:t xml:space="preserve"> </w:t>
      </w:r>
      <w:r w:rsidR="00E47241">
        <w:rPr>
          <w:rFonts w:ascii="Times New Roman" w:hAnsi="Times New Roman" w:cs="Times New Roman"/>
          <w:snapToGrid w:val="0"/>
          <w:kern w:val="2"/>
        </w:rPr>
        <w:t>For colleges that appoint two members, the two members shall be of opposite gender</w:t>
      </w:r>
      <w:r w:rsidR="00AC6545">
        <w:rPr>
          <w:rFonts w:ascii="Times New Roman" w:hAnsi="Times New Roman" w:cs="Times New Roman"/>
          <w:snapToGrid w:val="0"/>
          <w:kern w:val="2"/>
        </w:rPr>
        <w:t>s</w:t>
      </w:r>
      <w:r w:rsidR="00E47241">
        <w:rPr>
          <w:rFonts w:ascii="Times New Roman" w:hAnsi="Times New Roman" w:cs="Times New Roman"/>
          <w:snapToGrid w:val="0"/>
          <w:kern w:val="2"/>
        </w:rPr>
        <w:t>.</w:t>
      </w:r>
    </w:p>
    <w:p w14:paraId="0EC92E63" w14:textId="0488DC11" w:rsidR="005C08D1" w:rsidRPr="00901D64" w:rsidRDefault="0016713A" w:rsidP="00D56304">
      <w:pPr>
        <w:pStyle w:val="a3"/>
        <w:snapToGrid w:val="0"/>
        <w:spacing w:before="0"/>
        <w:ind w:left="1134" w:right="4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/>
          <w:snapToGrid w:val="0"/>
          <w:kern w:val="2"/>
        </w:rPr>
        <w:t xml:space="preserve">Depending on the nature of </w:t>
      </w:r>
      <w:r w:rsidR="002F1F0E">
        <w:rPr>
          <w:rFonts w:ascii="Times New Roman" w:hAnsi="Times New Roman" w:cs="Times New Roman"/>
          <w:snapToGrid w:val="0"/>
          <w:kern w:val="2"/>
        </w:rPr>
        <w:t xml:space="preserve">the </w:t>
      </w:r>
      <w:r>
        <w:rPr>
          <w:rFonts w:ascii="Times New Roman" w:hAnsi="Times New Roman" w:cs="Times New Roman"/>
          <w:snapToGrid w:val="0"/>
          <w:kern w:val="2"/>
        </w:rPr>
        <w:t>appeal, the Committee may invite additional scholars and experts to provide opinions.</w:t>
      </w:r>
    </w:p>
    <w:p w14:paraId="57054522" w14:textId="541628F9" w:rsidR="005C08D1" w:rsidRPr="00901D64" w:rsidRDefault="006F286A" w:rsidP="00D56304">
      <w:pPr>
        <w:pStyle w:val="a3"/>
        <w:snapToGrid w:val="0"/>
        <w:spacing w:before="0"/>
        <w:ind w:left="1134" w:right="4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/>
          <w:snapToGrid w:val="0"/>
          <w:kern w:val="2"/>
        </w:rPr>
        <w:t>Committee membership is non-compensatory.</w:t>
      </w:r>
      <w:r>
        <w:rPr>
          <w:rFonts w:ascii="Times New Roman" w:hAnsi="Times New Roman" w:cs="Times New Roman" w:hint="eastAsia"/>
          <w:snapToGrid w:val="0"/>
          <w:kern w:val="2"/>
        </w:rPr>
        <w:t xml:space="preserve"> </w:t>
      </w:r>
      <w:r>
        <w:rPr>
          <w:rFonts w:ascii="Times New Roman" w:hAnsi="Times New Roman" w:cs="Times New Roman"/>
          <w:snapToGrid w:val="0"/>
          <w:kern w:val="2"/>
        </w:rPr>
        <w:t xml:space="preserve">Faculty representatives appointed by </w:t>
      </w:r>
      <w:r w:rsidR="002F1F0E">
        <w:rPr>
          <w:rFonts w:ascii="Times New Roman" w:hAnsi="Times New Roman" w:cs="Times New Roman"/>
          <w:snapToGrid w:val="0"/>
          <w:kern w:val="2"/>
        </w:rPr>
        <w:t xml:space="preserve">the </w:t>
      </w:r>
      <w:r>
        <w:rPr>
          <w:rFonts w:ascii="Times New Roman" w:hAnsi="Times New Roman" w:cs="Times New Roman"/>
          <w:snapToGrid w:val="0"/>
          <w:kern w:val="2"/>
        </w:rPr>
        <w:t>college</w:t>
      </w:r>
      <w:r w:rsidR="002F1F0E">
        <w:rPr>
          <w:rFonts w:ascii="Times New Roman" w:hAnsi="Times New Roman" w:cs="Times New Roman"/>
          <w:snapToGrid w:val="0"/>
          <w:kern w:val="2"/>
        </w:rPr>
        <w:t>s</w:t>
      </w:r>
      <w:r>
        <w:rPr>
          <w:rFonts w:ascii="Times New Roman" w:hAnsi="Times New Roman" w:cs="Times New Roman"/>
          <w:snapToGrid w:val="0"/>
          <w:kern w:val="2"/>
        </w:rPr>
        <w:t xml:space="preserve"> must be full-time associate</w:t>
      </w:r>
      <w:r w:rsidR="002F1F0E">
        <w:rPr>
          <w:rFonts w:ascii="Times New Roman" w:hAnsi="Times New Roman" w:cs="Times New Roman"/>
          <w:snapToGrid w:val="0"/>
          <w:kern w:val="2"/>
        </w:rPr>
        <w:t>s</w:t>
      </w:r>
      <w:r>
        <w:rPr>
          <w:rFonts w:ascii="Times New Roman" w:hAnsi="Times New Roman" w:cs="Times New Roman"/>
          <w:snapToGrid w:val="0"/>
          <w:kern w:val="2"/>
        </w:rPr>
        <w:t xml:space="preserve"> (or higher rank</w:t>
      </w:r>
      <w:r w:rsidR="002F1F0E">
        <w:rPr>
          <w:rFonts w:ascii="Times New Roman" w:hAnsi="Times New Roman" w:cs="Times New Roman"/>
          <w:snapToGrid w:val="0"/>
          <w:kern w:val="2"/>
        </w:rPr>
        <w:t>ing</w:t>
      </w:r>
      <w:r>
        <w:rPr>
          <w:rFonts w:ascii="Times New Roman" w:hAnsi="Times New Roman" w:cs="Times New Roman"/>
          <w:snapToGrid w:val="0"/>
          <w:kern w:val="2"/>
        </w:rPr>
        <w:t>) professor</w:t>
      </w:r>
      <w:r w:rsidR="002F1F0E">
        <w:rPr>
          <w:rFonts w:ascii="Times New Roman" w:hAnsi="Times New Roman" w:cs="Times New Roman"/>
          <w:snapToGrid w:val="0"/>
          <w:kern w:val="2"/>
        </w:rPr>
        <w:t>s</w:t>
      </w:r>
      <w:r w:rsidR="00CE2EBA">
        <w:rPr>
          <w:rFonts w:ascii="Times New Roman" w:hAnsi="Times New Roman" w:cs="Times New Roman"/>
          <w:snapToGrid w:val="0"/>
          <w:kern w:val="2"/>
        </w:rPr>
        <w:t xml:space="preserve"> at the</w:t>
      </w:r>
      <w:r w:rsidR="002F1F0E">
        <w:rPr>
          <w:rFonts w:ascii="Times New Roman" w:hAnsi="Times New Roman" w:cs="Times New Roman"/>
          <w:snapToGrid w:val="0"/>
          <w:kern w:val="2"/>
        </w:rPr>
        <w:t>ir respective</w:t>
      </w:r>
      <w:r w:rsidR="00CE2EBA">
        <w:rPr>
          <w:rFonts w:ascii="Times New Roman" w:hAnsi="Times New Roman" w:cs="Times New Roman"/>
          <w:snapToGrid w:val="0"/>
          <w:kern w:val="2"/>
        </w:rPr>
        <w:t xml:space="preserve"> </w:t>
      </w:r>
      <w:r w:rsidR="002F1F0E">
        <w:rPr>
          <w:rFonts w:ascii="Times New Roman" w:hAnsi="Times New Roman" w:cs="Times New Roman"/>
          <w:snapToGrid w:val="0"/>
          <w:kern w:val="2"/>
        </w:rPr>
        <w:t xml:space="preserve">appointing </w:t>
      </w:r>
      <w:r w:rsidR="00CE2EBA">
        <w:rPr>
          <w:rFonts w:ascii="Times New Roman" w:hAnsi="Times New Roman" w:cs="Times New Roman"/>
          <w:snapToGrid w:val="0"/>
          <w:kern w:val="2"/>
        </w:rPr>
        <w:t>college</w:t>
      </w:r>
      <w:r w:rsidR="002F1F0E">
        <w:rPr>
          <w:rFonts w:ascii="Times New Roman" w:hAnsi="Times New Roman" w:cs="Times New Roman"/>
          <w:snapToGrid w:val="0"/>
          <w:kern w:val="2"/>
        </w:rPr>
        <w:t>s</w:t>
      </w:r>
      <w:r w:rsidR="00CE2EBA">
        <w:rPr>
          <w:rFonts w:ascii="Times New Roman" w:hAnsi="Times New Roman" w:cs="Times New Roman"/>
          <w:snapToGrid w:val="0"/>
          <w:kern w:val="2"/>
        </w:rPr>
        <w:t xml:space="preserve"> who do not serve in any adjunct managerial role. </w:t>
      </w:r>
      <w:r w:rsidR="002F1F0E">
        <w:rPr>
          <w:rFonts w:ascii="Times New Roman" w:hAnsi="Times New Roman" w:cs="Times New Roman"/>
          <w:snapToGrid w:val="0"/>
          <w:kern w:val="2"/>
        </w:rPr>
        <w:t>At a minimum, 2/3 of the Committee members shall be</w:t>
      </w:r>
      <w:r w:rsidR="00CE2EBA">
        <w:rPr>
          <w:rFonts w:ascii="Times New Roman" w:hAnsi="Times New Roman" w:cs="Times New Roman"/>
          <w:snapToGrid w:val="0"/>
          <w:kern w:val="2"/>
        </w:rPr>
        <w:t xml:space="preserve"> faculty representatives.</w:t>
      </w:r>
      <w:r w:rsidR="00CE2EBA" w:rsidRPr="0063680F">
        <w:rPr>
          <w:rFonts w:ascii="Times New Roman" w:hAnsi="Times New Roman" w:cs="Times New Roman"/>
          <w:snapToGrid w:val="0"/>
          <w:color w:val="FF0000"/>
          <w:kern w:val="2"/>
          <w:u w:color="FF0000"/>
        </w:rPr>
        <w:t xml:space="preserve"> </w:t>
      </w:r>
      <w:r w:rsidR="002F1F0E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>Members other than the</w:t>
      </w:r>
      <w:r w:rsidR="00CE2EBA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 xml:space="preserve"> faculty representatives and the </w:t>
      </w:r>
      <w:r w:rsidR="00281F9C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>Teachers Association of Taichung City</w:t>
      </w:r>
      <w:r w:rsidR="00CE2EBA">
        <w:rPr>
          <w:rFonts w:ascii="Times New Roman" w:hAnsi="Times New Roman" w:cs="Times New Roman" w:hint="eastAsia"/>
          <w:snapToGrid w:val="0"/>
          <w:color w:val="FF0000"/>
          <w:kern w:val="2"/>
          <w:u w:val="single" w:color="FF0000"/>
        </w:rPr>
        <w:t xml:space="preserve"> </w:t>
      </w:r>
      <w:r w:rsidR="00CE2EBA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>representative</w:t>
      </w:r>
      <w:r w:rsidR="00CE2EBA">
        <w:rPr>
          <w:rFonts w:ascii="Times New Roman" w:hAnsi="Times New Roman" w:cs="Times New Roman" w:hint="eastAsia"/>
          <w:snapToGrid w:val="0"/>
          <w:kern w:val="2"/>
        </w:rPr>
        <w:t xml:space="preserve"> </w:t>
      </w:r>
      <w:r w:rsidR="00CE2EBA">
        <w:rPr>
          <w:rFonts w:ascii="Times New Roman" w:hAnsi="Times New Roman" w:cs="Times New Roman"/>
          <w:snapToGrid w:val="0"/>
          <w:kern w:val="2"/>
        </w:rPr>
        <w:t xml:space="preserve">shall be appointed by the NCHU </w:t>
      </w:r>
      <w:r w:rsidR="003A4ADB">
        <w:rPr>
          <w:rFonts w:ascii="Times New Roman" w:hAnsi="Times New Roman" w:cs="Times New Roman" w:hint="eastAsia"/>
          <w:snapToGrid w:val="0"/>
          <w:kern w:val="2"/>
        </w:rPr>
        <w:t>P</w:t>
      </w:r>
      <w:r w:rsidR="003A4ADB">
        <w:rPr>
          <w:rFonts w:ascii="Times New Roman" w:hAnsi="Times New Roman" w:cs="Times New Roman"/>
          <w:snapToGrid w:val="0"/>
          <w:kern w:val="2"/>
        </w:rPr>
        <w:t xml:space="preserve">resident to serve a two-year term or, if </w:t>
      </w:r>
      <w:r w:rsidR="002F1F0E">
        <w:rPr>
          <w:rFonts w:ascii="Times New Roman" w:hAnsi="Times New Roman" w:cs="Times New Roman"/>
          <w:snapToGrid w:val="0"/>
          <w:kern w:val="2"/>
        </w:rPr>
        <w:t xml:space="preserve">a </w:t>
      </w:r>
      <w:r w:rsidR="003A4ADB">
        <w:rPr>
          <w:rFonts w:ascii="Times New Roman" w:hAnsi="Times New Roman" w:cs="Times New Roman"/>
          <w:snapToGrid w:val="0"/>
          <w:kern w:val="2"/>
        </w:rPr>
        <w:t xml:space="preserve">successor </w:t>
      </w:r>
      <w:r w:rsidR="002F1F0E">
        <w:rPr>
          <w:rFonts w:ascii="Times New Roman" w:hAnsi="Times New Roman" w:cs="Times New Roman"/>
          <w:snapToGrid w:val="0"/>
          <w:kern w:val="2"/>
        </w:rPr>
        <w:t xml:space="preserve">is </w:t>
      </w:r>
      <w:r w:rsidR="003A4ADB">
        <w:rPr>
          <w:rFonts w:ascii="Times New Roman" w:hAnsi="Times New Roman" w:cs="Times New Roman"/>
          <w:snapToGrid w:val="0"/>
          <w:kern w:val="2"/>
        </w:rPr>
        <w:t>not named by the conclusion of the term, until a successor is appointed.</w:t>
      </w:r>
    </w:p>
    <w:p w14:paraId="003A19E6" w14:textId="77777777" w:rsidR="005C08D1" w:rsidRPr="00901D64" w:rsidRDefault="00C660EA" w:rsidP="00D56304">
      <w:pPr>
        <w:pStyle w:val="a3"/>
        <w:snapToGrid w:val="0"/>
        <w:spacing w:before="0"/>
        <w:ind w:left="1134" w:right="4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/>
          <w:snapToGrid w:val="0"/>
          <w:kern w:val="2"/>
        </w:rPr>
        <w:t>Any vacancy that should arise during a term shall be filled by an alternate member, who shall complete the original term.</w:t>
      </w:r>
      <w:r>
        <w:rPr>
          <w:rFonts w:ascii="Times New Roman" w:hAnsi="Times New Roman" w:cs="Times New Roman" w:hint="eastAsia"/>
          <w:snapToGrid w:val="0"/>
          <w:kern w:val="2"/>
        </w:rPr>
        <w:t xml:space="preserve"> </w:t>
      </w:r>
      <w:r>
        <w:rPr>
          <w:rFonts w:ascii="Times New Roman" w:hAnsi="Times New Roman" w:cs="Times New Roman"/>
          <w:snapToGrid w:val="0"/>
          <w:kern w:val="2"/>
        </w:rPr>
        <w:t xml:space="preserve">Members of college-level faculty evaluation committees or the NCHU </w:t>
      </w:r>
      <w:r w:rsidR="00D158E0">
        <w:rPr>
          <w:rFonts w:ascii="Times New Roman" w:hAnsi="Times New Roman" w:cs="Times New Roman"/>
          <w:snapToGrid w:val="0"/>
          <w:kern w:val="2"/>
        </w:rPr>
        <w:t>Faculty Evaluation Committee may not concurrently serve on this Committee.</w:t>
      </w:r>
    </w:p>
    <w:p w14:paraId="50003949" w14:textId="712EBDD5" w:rsidR="00281F9C" w:rsidRDefault="00281878" w:rsidP="00D56304">
      <w:pPr>
        <w:pStyle w:val="a3"/>
        <w:snapToGrid w:val="0"/>
        <w:spacing w:before="0"/>
        <w:ind w:left="1134" w:right="49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6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227CD6">
        <w:rPr>
          <w:rFonts w:ascii="Times New Roman" w:hAnsi="Times New Roman" w:cs="Times New Roman"/>
          <w:snapToGrid w:val="0"/>
          <w:kern w:val="2"/>
        </w:rPr>
        <w:t>The s</w:t>
      </w:r>
      <w:r w:rsidR="00281F9C">
        <w:rPr>
          <w:rFonts w:ascii="Times New Roman" w:hAnsi="Times New Roman" w:cs="Times New Roman"/>
          <w:snapToGrid w:val="0"/>
          <w:kern w:val="2"/>
        </w:rPr>
        <w:t>election of succeeding members shall be completed at least one month prior to the conclusion of the current term of office.</w:t>
      </w:r>
    </w:p>
    <w:p w14:paraId="33A29038" w14:textId="29358B5E" w:rsidR="00281F9C" w:rsidRPr="00901D64" w:rsidRDefault="001025E0" w:rsidP="00D56304">
      <w:pPr>
        <w:pStyle w:val="a3"/>
        <w:snapToGrid w:val="0"/>
        <w:spacing w:before="0"/>
        <w:ind w:left="1134" w:right="4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/>
          <w:snapToGrid w:val="0"/>
          <w:kern w:val="2"/>
        </w:rPr>
        <w:t xml:space="preserve">Within the first month of each term of office, the NCHU President shall call </w:t>
      </w:r>
      <w:r w:rsidR="00EC6945">
        <w:rPr>
          <w:rFonts w:ascii="Times New Roman" w:hAnsi="Times New Roman" w:cs="Times New Roman"/>
          <w:snapToGrid w:val="0"/>
          <w:kern w:val="2"/>
        </w:rPr>
        <w:t>an inaugural</w:t>
      </w:r>
      <w:r w:rsidR="006D373C">
        <w:rPr>
          <w:rFonts w:ascii="Times New Roman" w:hAnsi="Times New Roman" w:cs="Times New Roman"/>
          <w:snapToGrid w:val="0"/>
          <w:kern w:val="2"/>
        </w:rPr>
        <w:t xml:space="preserve"> </w:t>
      </w:r>
      <w:r>
        <w:rPr>
          <w:rFonts w:ascii="Times New Roman" w:hAnsi="Times New Roman" w:cs="Times New Roman"/>
          <w:snapToGrid w:val="0"/>
          <w:kern w:val="2"/>
        </w:rPr>
        <w:t>meeting to elect a convener</w:t>
      </w:r>
      <w:r w:rsidR="006D373C">
        <w:rPr>
          <w:rFonts w:ascii="Times New Roman" w:hAnsi="Times New Roman" w:cs="Times New Roman"/>
          <w:snapToGrid w:val="0"/>
          <w:kern w:val="2"/>
        </w:rPr>
        <w:t>, who shall be responsible for calling and chairing all subsequent meetings.</w:t>
      </w:r>
      <w:r w:rsidR="006D373C">
        <w:rPr>
          <w:rFonts w:ascii="Times New Roman" w:hAnsi="Times New Roman" w:cs="Times New Roman" w:hint="eastAsia"/>
          <w:snapToGrid w:val="0"/>
          <w:kern w:val="2"/>
        </w:rPr>
        <w:t xml:space="preserve"> </w:t>
      </w:r>
      <w:r w:rsidR="008259BD">
        <w:rPr>
          <w:rFonts w:ascii="Times New Roman" w:hAnsi="Times New Roman" w:cs="Times New Roman"/>
          <w:snapToGrid w:val="0"/>
          <w:kern w:val="2"/>
        </w:rPr>
        <w:t xml:space="preserve">The convener shall call an interim meeting within 20 days at the </w:t>
      </w:r>
      <w:r w:rsidR="00227CD6">
        <w:rPr>
          <w:rFonts w:ascii="Times New Roman" w:hAnsi="Times New Roman" w:cs="Times New Roman"/>
          <w:snapToGrid w:val="0"/>
          <w:kern w:val="2"/>
        </w:rPr>
        <w:t xml:space="preserve">written </w:t>
      </w:r>
      <w:r w:rsidR="008259BD">
        <w:rPr>
          <w:rFonts w:ascii="Times New Roman" w:hAnsi="Times New Roman" w:cs="Times New Roman"/>
          <w:snapToGrid w:val="0"/>
          <w:kern w:val="2"/>
        </w:rPr>
        <w:t>request of at least half of the Committee members.</w:t>
      </w:r>
    </w:p>
    <w:p w14:paraId="7E838F61" w14:textId="77777777" w:rsidR="00281F9C" w:rsidRPr="00901D64" w:rsidRDefault="00281F9C" w:rsidP="00D56304">
      <w:pPr>
        <w:pStyle w:val="a3"/>
        <w:snapToGrid w:val="0"/>
        <w:spacing w:before="0"/>
        <w:ind w:left="1134" w:right="49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7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616AD0">
        <w:rPr>
          <w:rFonts w:ascii="Times New Roman" w:hAnsi="Times New Roman" w:cs="Times New Roman"/>
          <w:snapToGrid w:val="0"/>
          <w:kern w:val="2"/>
        </w:rPr>
        <w:t>The convener of the Committee shall be elected from among its members and shall be the chair of Committee meetings. The convener shall serve a two-year term and may serve consecutive terms if re-elected.</w:t>
      </w:r>
    </w:p>
    <w:p w14:paraId="182070AE" w14:textId="77777777" w:rsidR="00281F9C" w:rsidRPr="00901D64" w:rsidRDefault="00EA2D63" w:rsidP="00D56304">
      <w:pPr>
        <w:pStyle w:val="a3"/>
        <w:snapToGrid w:val="0"/>
        <w:spacing w:before="0"/>
        <w:ind w:left="1134" w:right="4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T</w:t>
      </w:r>
      <w:r>
        <w:rPr>
          <w:rFonts w:ascii="Times New Roman" w:hAnsi="Times New Roman" w:cs="Times New Roman"/>
          <w:snapToGrid w:val="0"/>
          <w:kern w:val="2"/>
        </w:rPr>
        <w:t xml:space="preserve">he convener shall appoint an acting chair in the event that they themselves are unable to chair a meeting. </w:t>
      </w:r>
      <w:r w:rsidR="00BB3F9F">
        <w:rPr>
          <w:rFonts w:ascii="Times New Roman" w:hAnsi="Times New Roman" w:cs="Times New Roman"/>
          <w:snapToGrid w:val="0"/>
          <w:kern w:val="2"/>
        </w:rPr>
        <w:t xml:space="preserve">In the event that no acting chair is appointed, </w:t>
      </w:r>
      <w:r w:rsidR="002B6D63">
        <w:rPr>
          <w:rFonts w:ascii="Times New Roman" w:hAnsi="Times New Roman" w:cs="Times New Roman"/>
          <w:snapToGrid w:val="0"/>
          <w:kern w:val="2"/>
        </w:rPr>
        <w:t>Committee members shall select a member from among themselves to chair the meeting.</w:t>
      </w:r>
    </w:p>
    <w:p w14:paraId="2F8F812E" w14:textId="77777777" w:rsidR="00281F9C" w:rsidRPr="00901D64" w:rsidRDefault="00AC618E" w:rsidP="00D56304">
      <w:pPr>
        <w:pStyle w:val="a3"/>
        <w:snapToGrid w:val="0"/>
        <w:spacing w:before="0"/>
        <w:ind w:left="1134" w:right="4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T</w:t>
      </w:r>
      <w:r>
        <w:rPr>
          <w:rFonts w:ascii="Times New Roman" w:hAnsi="Times New Roman" w:cs="Times New Roman"/>
          <w:snapToGrid w:val="0"/>
          <w:kern w:val="2"/>
        </w:rPr>
        <w:t>he NCHU President may not serve as convener of the Committee.</w:t>
      </w:r>
    </w:p>
    <w:p w14:paraId="2F5B7D81" w14:textId="77777777" w:rsidR="00281F9C" w:rsidRPr="00901D64" w:rsidRDefault="00281F9C" w:rsidP="00D56304">
      <w:pPr>
        <w:pStyle w:val="a3"/>
        <w:snapToGrid w:val="0"/>
        <w:spacing w:before="0"/>
        <w:ind w:left="1134" w:right="49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8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984BCB">
        <w:rPr>
          <w:rFonts w:ascii="Times New Roman" w:hAnsi="Times New Roman" w:cs="Times New Roman"/>
          <w:snapToGrid w:val="0"/>
          <w:kern w:val="2"/>
        </w:rPr>
        <w:t xml:space="preserve">Faculty members who wish to dispute a measure implemented by their affiliated unit may file an appeal with the Committee. Faculty members who </w:t>
      </w:r>
      <w:r w:rsidR="00796C16">
        <w:rPr>
          <w:rFonts w:ascii="Times New Roman" w:hAnsi="Times New Roman" w:cs="Times New Roman"/>
          <w:snapToGrid w:val="0"/>
          <w:kern w:val="2"/>
        </w:rPr>
        <w:t xml:space="preserve">wish to dispute </w:t>
      </w:r>
      <w:r w:rsidR="00984BCB">
        <w:rPr>
          <w:rFonts w:ascii="Times New Roman" w:hAnsi="Times New Roman" w:cs="Times New Roman"/>
          <w:snapToGrid w:val="0"/>
          <w:kern w:val="2"/>
        </w:rPr>
        <w:t xml:space="preserve">the </w:t>
      </w:r>
      <w:r w:rsidR="00796C16">
        <w:rPr>
          <w:rFonts w:ascii="Times New Roman" w:hAnsi="Times New Roman" w:cs="Times New Roman"/>
          <w:snapToGrid w:val="0"/>
          <w:kern w:val="2"/>
        </w:rPr>
        <w:t xml:space="preserve">Committee’s resolution may file a further appeal with the Ministry of Education’s </w:t>
      </w:r>
      <w:r w:rsidR="005D11BA">
        <w:rPr>
          <w:rFonts w:ascii="Times New Roman" w:hAnsi="Times New Roman" w:cs="Times New Roman"/>
          <w:snapToGrid w:val="0"/>
          <w:kern w:val="2"/>
        </w:rPr>
        <w:t>Central Committee for Teacher Appeal</w:t>
      </w:r>
      <w:r w:rsidR="00531986">
        <w:rPr>
          <w:rFonts w:ascii="Times New Roman" w:hAnsi="Times New Roman" w:cs="Times New Roman"/>
          <w:snapToGrid w:val="0"/>
          <w:kern w:val="2"/>
        </w:rPr>
        <w:t>s</w:t>
      </w:r>
      <w:r w:rsidR="00F73120">
        <w:rPr>
          <w:rFonts w:ascii="Times New Roman" w:hAnsi="Times New Roman" w:cs="Times New Roman"/>
          <w:snapToGrid w:val="0"/>
          <w:kern w:val="2"/>
        </w:rPr>
        <w:t xml:space="preserve"> (hereinafter, “the Central Committee”)</w:t>
      </w:r>
      <w:r>
        <w:rPr>
          <w:rFonts w:ascii="Times New Roman" w:hAnsi="Times New Roman" w:cs="Times New Roman"/>
          <w:snapToGrid w:val="0"/>
          <w:kern w:val="2"/>
        </w:rPr>
        <w:t>.</w:t>
      </w:r>
    </w:p>
    <w:p w14:paraId="63EA95C1" w14:textId="0FF69774" w:rsidR="00281F9C" w:rsidRPr="00901D64" w:rsidRDefault="001709FB" w:rsidP="00D56304">
      <w:pPr>
        <w:pStyle w:val="a3"/>
        <w:snapToGrid w:val="0"/>
        <w:spacing w:before="0"/>
        <w:ind w:left="1134" w:right="4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/>
          <w:snapToGrid w:val="0"/>
          <w:kern w:val="2"/>
        </w:rPr>
        <w:t xml:space="preserve">Units that wish to dispute a resolution </w:t>
      </w:r>
      <w:r w:rsidR="00CF6391">
        <w:rPr>
          <w:rFonts w:ascii="Times New Roman" w:hAnsi="Times New Roman" w:cs="Times New Roman"/>
          <w:snapToGrid w:val="0"/>
          <w:kern w:val="2"/>
        </w:rPr>
        <w:t xml:space="preserve">made </w:t>
      </w:r>
      <w:r>
        <w:rPr>
          <w:rFonts w:ascii="Times New Roman" w:hAnsi="Times New Roman" w:cs="Times New Roman"/>
          <w:snapToGrid w:val="0"/>
          <w:kern w:val="2"/>
        </w:rPr>
        <w:t>by the Committee regarding the unit’s measures may file a further appeal with the Central Committee in the University’s name.</w:t>
      </w:r>
    </w:p>
    <w:p w14:paraId="397FE96D" w14:textId="79B314F4" w:rsidR="00281F9C" w:rsidRPr="00901D64" w:rsidRDefault="00281F9C" w:rsidP="00D56304">
      <w:pPr>
        <w:pStyle w:val="a3"/>
        <w:snapToGrid w:val="0"/>
        <w:spacing w:before="0"/>
        <w:ind w:left="1134" w:right="49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9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101AB7">
        <w:rPr>
          <w:rFonts w:ascii="Times New Roman" w:hAnsi="Times New Roman" w:cs="Times New Roman"/>
          <w:snapToGrid w:val="0"/>
          <w:kern w:val="2"/>
        </w:rPr>
        <w:t xml:space="preserve">The time required for delivering notification shall be excluded from the </w:t>
      </w:r>
      <w:r w:rsidR="005B50C4">
        <w:rPr>
          <w:rFonts w:ascii="Times New Roman" w:hAnsi="Times New Roman" w:cs="Times New Roman"/>
          <w:snapToGrid w:val="0"/>
          <w:kern w:val="2"/>
        </w:rPr>
        <w:t xml:space="preserve">mandatory processing period for appellants who do not reside in the same administrative region </w:t>
      </w:r>
      <w:r w:rsidR="00101AB7">
        <w:rPr>
          <w:rFonts w:ascii="Times New Roman" w:hAnsi="Times New Roman" w:cs="Times New Roman"/>
          <w:snapToGrid w:val="0"/>
          <w:kern w:val="2"/>
        </w:rPr>
        <w:t xml:space="preserve">in which </w:t>
      </w:r>
      <w:r w:rsidR="005B50C4">
        <w:rPr>
          <w:rFonts w:ascii="Times New Roman" w:hAnsi="Times New Roman" w:cs="Times New Roman"/>
          <w:snapToGrid w:val="0"/>
          <w:kern w:val="2"/>
        </w:rPr>
        <w:t>the Committee is based.</w:t>
      </w:r>
      <w:r w:rsidR="005B50C4">
        <w:rPr>
          <w:rFonts w:ascii="Times New Roman" w:hAnsi="Times New Roman" w:cs="Times New Roman" w:hint="eastAsia"/>
          <w:snapToGrid w:val="0"/>
          <w:kern w:val="2"/>
        </w:rPr>
        <w:t xml:space="preserve"> </w:t>
      </w:r>
      <w:r w:rsidR="005B50C4">
        <w:rPr>
          <w:rFonts w:ascii="Times New Roman" w:hAnsi="Times New Roman" w:cs="Times New Roman"/>
          <w:snapToGrid w:val="0"/>
          <w:kern w:val="2"/>
        </w:rPr>
        <w:t xml:space="preserve">However, the preceding accommodation shall be waived for appellants who have a legal representative residing in the same administrative region </w:t>
      </w:r>
      <w:r w:rsidR="00101AB7">
        <w:rPr>
          <w:rFonts w:ascii="Times New Roman" w:hAnsi="Times New Roman" w:cs="Times New Roman"/>
          <w:snapToGrid w:val="0"/>
          <w:kern w:val="2"/>
        </w:rPr>
        <w:t xml:space="preserve">in which </w:t>
      </w:r>
      <w:r w:rsidR="005B50C4">
        <w:rPr>
          <w:rFonts w:ascii="Times New Roman" w:hAnsi="Times New Roman" w:cs="Times New Roman"/>
          <w:snapToGrid w:val="0"/>
          <w:kern w:val="2"/>
        </w:rPr>
        <w:t>the Committee is based.</w:t>
      </w:r>
    </w:p>
    <w:p w14:paraId="7B2ACC0B" w14:textId="053847E1" w:rsidR="00281F9C" w:rsidRPr="00901D64" w:rsidRDefault="005307DE" w:rsidP="00D56304">
      <w:pPr>
        <w:pStyle w:val="a3"/>
        <w:snapToGrid w:val="0"/>
        <w:spacing w:before="0"/>
        <w:ind w:left="1134" w:right="4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T</w:t>
      </w:r>
      <w:r>
        <w:rPr>
          <w:rFonts w:ascii="Times New Roman" w:hAnsi="Times New Roman" w:cs="Times New Roman"/>
          <w:snapToGrid w:val="0"/>
          <w:kern w:val="2"/>
        </w:rPr>
        <w:t xml:space="preserve">he </w:t>
      </w:r>
      <w:r w:rsidR="00101AB7">
        <w:rPr>
          <w:rFonts w:ascii="Times New Roman" w:hAnsi="Times New Roman" w:cs="Times New Roman"/>
          <w:snapToGrid w:val="0"/>
          <w:kern w:val="2"/>
        </w:rPr>
        <w:t xml:space="preserve">time required for delivery of notification </w:t>
      </w:r>
      <w:r>
        <w:rPr>
          <w:rFonts w:ascii="Times New Roman" w:hAnsi="Times New Roman" w:cs="Times New Roman"/>
          <w:snapToGrid w:val="0"/>
          <w:kern w:val="2"/>
        </w:rPr>
        <w:t xml:space="preserve">shall be </w:t>
      </w:r>
      <w:r w:rsidR="00101AB7">
        <w:rPr>
          <w:rFonts w:ascii="Times New Roman" w:hAnsi="Times New Roman" w:cs="Times New Roman"/>
          <w:snapToGrid w:val="0"/>
          <w:kern w:val="2"/>
        </w:rPr>
        <w:t>calculated in accordance with</w:t>
      </w:r>
      <w:r>
        <w:rPr>
          <w:rFonts w:ascii="Times New Roman" w:hAnsi="Times New Roman" w:cs="Times New Roman"/>
          <w:snapToGrid w:val="0"/>
          <w:kern w:val="2"/>
        </w:rPr>
        <w:t xml:space="preserve"> the relevant provisions set forth in the </w:t>
      </w:r>
      <w:r w:rsidRPr="005307DE">
        <w:rPr>
          <w:rFonts w:ascii="Times New Roman" w:hAnsi="Times New Roman" w:cs="Times New Roman"/>
          <w:i/>
          <w:iCs/>
          <w:snapToGrid w:val="0"/>
          <w:kern w:val="2"/>
        </w:rPr>
        <w:t>Administrative Appeal Act</w:t>
      </w:r>
      <w:r>
        <w:rPr>
          <w:rFonts w:ascii="Times New Roman" w:hAnsi="Times New Roman" w:cs="Times New Roman"/>
          <w:snapToGrid w:val="0"/>
          <w:kern w:val="2"/>
        </w:rPr>
        <w:t>.</w:t>
      </w:r>
    </w:p>
    <w:p w14:paraId="33E2ACD8" w14:textId="77777777" w:rsidR="00281F9C" w:rsidRPr="00901D64" w:rsidRDefault="00281F9C" w:rsidP="00D56304">
      <w:pPr>
        <w:pStyle w:val="a3"/>
        <w:snapToGrid w:val="0"/>
        <w:spacing w:before="0"/>
        <w:ind w:left="1134" w:right="49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10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A34805">
        <w:rPr>
          <w:rFonts w:ascii="Times New Roman" w:hAnsi="Times New Roman" w:cs="Times New Roman"/>
          <w:snapToGrid w:val="0"/>
          <w:kern w:val="2"/>
        </w:rPr>
        <w:t>Articles 21 through 27 of the Administrative Appeal Act shall apply to the handling of appeals filed by two or more appellants.</w:t>
      </w:r>
    </w:p>
    <w:p w14:paraId="1A0DB536" w14:textId="65586B28" w:rsidR="00281F9C" w:rsidRPr="00901D64" w:rsidRDefault="00281F9C" w:rsidP="00D56304">
      <w:pPr>
        <w:pStyle w:val="a3"/>
        <w:snapToGrid w:val="0"/>
        <w:spacing w:before="0"/>
        <w:ind w:left="1134" w:right="49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11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5620BF">
        <w:rPr>
          <w:rFonts w:ascii="Times New Roman" w:hAnsi="Times New Roman" w:cs="Times New Roman"/>
          <w:snapToGrid w:val="0"/>
          <w:kern w:val="2"/>
        </w:rPr>
        <w:t xml:space="preserve">Appeals and further appeals must be filed in writing within 30 days </w:t>
      </w:r>
      <w:r w:rsidR="00101AB7">
        <w:rPr>
          <w:rFonts w:ascii="Times New Roman" w:hAnsi="Times New Roman" w:cs="Times New Roman"/>
          <w:snapToGrid w:val="0"/>
          <w:kern w:val="2"/>
        </w:rPr>
        <w:t>of</w:t>
      </w:r>
      <w:r w:rsidR="005620BF">
        <w:rPr>
          <w:rFonts w:ascii="Times New Roman" w:hAnsi="Times New Roman" w:cs="Times New Roman"/>
          <w:snapToGrid w:val="0"/>
          <w:kern w:val="2"/>
        </w:rPr>
        <w:t xml:space="preserve"> the day following the appellant’s acceptance or acknowledgement of the original measure</w:t>
      </w:r>
      <w:r w:rsidR="00443CBE">
        <w:rPr>
          <w:rFonts w:ascii="Times New Roman" w:hAnsi="Times New Roman" w:cs="Times New Roman"/>
          <w:snapToGrid w:val="0"/>
          <w:kern w:val="2"/>
        </w:rPr>
        <w:t xml:space="preserve"> or the Committee’s resolution</w:t>
      </w:r>
      <w:r w:rsidR="005620BF">
        <w:rPr>
          <w:rFonts w:ascii="Times New Roman" w:hAnsi="Times New Roman" w:cs="Times New Roman"/>
          <w:snapToGrid w:val="0"/>
          <w:kern w:val="2"/>
        </w:rPr>
        <w:t>.</w:t>
      </w:r>
    </w:p>
    <w:p w14:paraId="1AED8AD2" w14:textId="0C13BE91" w:rsidR="00281F9C" w:rsidRPr="00901D64" w:rsidRDefault="00F73120" w:rsidP="00D56304">
      <w:pPr>
        <w:pStyle w:val="a3"/>
        <w:snapToGrid w:val="0"/>
        <w:spacing w:before="0"/>
        <w:ind w:left="1134" w:right="4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T</w:t>
      </w:r>
      <w:r>
        <w:rPr>
          <w:rFonts w:ascii="Times New Roman" w:hAnsi="Times New Roman" w:cs="Times New Roman"/>
          <w:snapToGrid w:val="0"/>
          <w:kern w:val="2"/>
        </w:rPr>
        <w:t>he determination of the</w:t>
      </w:r>
      <w:r w:rsidR="00101AB7">
        <w:rPr>
          <w:rFonts w:ascii="Times New Roman" w:hAnsi="Times New Roman" w:cs="Times New Roman"/>
          <w:snapToGrid w:val="0"/>
          <w:kern w:val="2"/>
        </w:rPr>
        <w:t xml:space="preserve"> filing date of the</w:t>
      </w:r>
      <w:r>
        <w:rPr>
          <w:rFonts w:ascii="Times New Roman" w:hAnsi="Times New Roman" w:cs="Times New Roman"/>
          <w:snapToGrid w:val="0"/>
          <w:kern w:val="2"/>
        </w:rPr>
        <w:t xml:space="preserve"> appeal or further appeal shall be based on the date on which the Committee or the Central Committee</w:t>
      </w:r>
      <w:r w:rsidR="00525C6E">
        <w:rPr>
          <w:rFonts w:ascii="Times New Roman" w:hAnsi="Times New Roman" w:cs="Times New Roman"/>
          <w:snapToGrid w:val="0"/>
          <w:kern w:val="2"/>
        </w:rPr>
        <w:t xml:space="preserve"> actually receives the appeal or further appeal.</w:t>
      </w:r>
    </w:p>
    <w:p w14:paraId="25F36897" w14:textId="5DFB3E24" w:rsidR="00281F9C" w:rsidRPr="00901D64" w:rsidRDefault="008C190D" w:rsidP="00D56304">
      <w:pPr>
        <w:pStyle w:val="a3"/>
        <w:snapToGrid w:val="0"/>
        <w:spacing w:before="0"/>
        <w:ind w:left="1134" w:right="4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F</w:t>
      </w:r>
      <w:r w:rsidR="00605AC1">
        <w:rPr>
          <w:rFonts w:ascii="Times New Roman" w:hAnsi="Times New Roman" w:cs="Times New Roman"/>
          <w:snapToGrid w:val="0"/>
          <w:kern w:val="2"/>
        </w:rPr>
        <w:t>or f</w:t>
      </w:r>
      <w:r>
        <w:rPr>
          <w:rFonts w:ascii="Times New Roman" w:hAnsi="Times New Roman" w:cs="Times New Roman"/>
          <w:snapToGrid w:val="0"/>
          <w:kern w:val="2"/>
        </w:rPr>
        <w:t>aculty members who file an appeal with an agen</w:t>
      </w:r>
      <w:r w:rsidR="001562A3">
        <w:rPr>
          <w:rFonts w:ascii="Times New Roman" w:hAnsi="Times New Roman" w:cs="Times New Roman"/>
          <w:snapToGrid w:val="0"/>
          <w:kern w:val="2"/>
        </w:rPr>
        <w:t>c</w:t>
      </w:r>
      <w:r>
        <w:rPr>
          <w:rFonts w:ascii="Times New Roman" w:hAnsi="Times New Roman" w:cs="Times New Roman"/>
          <w:snapToGrid w:val="0"/>
          <w:kern w:val="2"/>
        </w:rPr>
        <w:t xml:space="preserve">y </w:t>
      </w:r>
      <w:r w:rsidR="001562A3">
        <w:rPr>
          <w:rFonts w:ascii="Times New Roman" w:hAnsi="Times New Roman" w:cs="Times New Roman"/>
          <w:snapToGrid w:val="0"/>
          <w:kern w:val="2"/>
        </w:rPr>
        <w:t xml:space="preserve">or institution </w:t>
      </w:r>
      <w:r>
        <w:rPr>
          <w:rFonts w:ascii="Times New Roman" w:hAnsi="Times New Roman" w:cs="Times New Roman"/>
          <w:snapToGrid w:val="0"/>
          <w:kern w:val="2"/>
        </w:rPr>
        <w:t xml:space="preserve">other than the </w:t>
      </w:r>
      <w:r w:rsidR="001562A3">
        <w:rPr>
          <w:rFonts w:ascii="Times New Roman" w:hAnsi="Times New Roman" w:cs="Times New Roman"/>
          <w:snapToGrid w:val="0"/>
          <w:kern w:val="2"/>
        </w:rPr>
        <w:t>Committee</w:t>
      </w:r>
      <w:r w:rsidR="00014E8A">
        <w:rPr>
          <w:rFonts w:ascii="Times New Roman" w:hAnsi="Times New Roman" w:cs="Times New Roman"/>
          <w:snapToGrid w:val="0"/>
          <w:kern w:val="2"/>
        </w:rPr>
        <w:t xml:space="preserve"> </w:t>
      </w:r>
      <w:r w:rsidR="00BE0FE5">
        <w:rPr>
          <w:rFonts w:ascii="Times New Roman" w:hAnsi="Times New Roman" w:cs="Times New Roman"/>
          <w:snapToGrid w:val="0"/>
          <w:kern w:val="2"/>
        </w:rPr>
        <w:t>by</w:t>
      </w:r>
      <w:r w:rsidR="00014E8A">
        <w:rPr>
          <w:rFonts w:ascii="Times New Roman" w:hAnsi="Times New Roman" w:cs="Times New Roman"/>
          <w:snapToGrid w:val="0"/>
          <w:kern w:val="2"/>
        </w:rPr>
        <w:t xml:space="preserve"> mistake</w:t>
      </w:r>
      <w:r w:rsidR="00605AC1">
        <w:rPr>
          <w:rFonts w:ascii="Times New Roman" w:hAnsi="Times New Roman" w:cs="Times New Roman" w:hint="eastAsia"/>
          <w:snapToGrid w:val="0"/>
          <w:kern w:val="2"/>
        </w:rPr>
        <w:t>,</w:t>
      </w:r>
      <w:r w:rsidR="00605AC1">
        <w:rPr>
          <w:rFonts w:ascii="Times New Roman" w:hAnsi="Times New Roman" w:cs="Times New Roman"/>
          <w:snapToGrid w:val="0"/>
          <w:kern w:val="2"/>
        </w:rPr>
        <w:t xml:space="preserve"> the appeal filing date shall be the date </w:t>
      </w:r>
      <w:r w:rsidR="008141CF">
        <w:rPr>
          <w:rFonts w:ascii="Times New Roman" w:hAnsi="Times New Roman" w:cs="Times New Roman"/>
          <w:snapToGrid w:val="0"/>
          <w:kern w:val="2"/>
        </w:rPr>
        <w:t xml:space="preserve">on which </w:t>
      </w:r>
      <w:r w:rsidR="00605AC1">
        <w:rPr>
          <w:rFonts w:ascii="Times New Roman" w:hAnsi="Times New Roman" w:cs="Times New Roman"/>
          <w:snapToGrid w:val="0"/>
          <w:kern w:val="2"/>
        </w:rPr>
        <w:t xml:space="preserve">the said </w:t>
      </w:r>
      <w:r w:rsidR="00BA0A4C">
        <w:rPr>
          <w:rFonts w:ascii="Times New Roman" w:hAnsi="Times New Roman" w:cs="Times New Roman"/>
          <w:snapToGrid w:val="0"/>
          <w:kern w:val="2"/>
        </w:rPr>
        <w:t xml:space="preserve">agency or </w:t>
      </w:r>
      <w:r w:rsidR="00BA0A4C">
        <w:rPr>
          <w:rFonts w:ascii="Times New Roman" w:hAnsi="Times New Roman" w:cs="Times New Roman"/>
          <w:snapToGrid w:val="0"/>
          <w:kern w:val="2"/>
        </w:rPr>
        <w:lastRenderedPageBreak/>
        <w:t>institution accepts the appeal.</w:t>
      </w:r>
    </w:p>
    <w:p w14:paraId="06003B95" w14:textId="6105EF87" w:rsidR="00281F9C" w:rsidRPr="00901D64" w:rsidRDefault="00BA0A4C" w:rsidP="00D56304">
      <w:pPr>
        <w:pStyle w:val="a3"/>
        <w:snapToGrid w:val="0"/>
        <w:spacing w:before="0"/>
        <w:ind w:left="1134" w:right="4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color w:val="FF0000"/>
          <w:kern w:val="2"/>
          <w:u w:val="single" w:color="FF0000"/>
        </w:rPr>
        <w:t>A</w:t>
      </w:r>
      <w:r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 xml:space="preserve">ppellants who are unable to file an appeal by the deadline described in the first paragraph due to a natural disaster or force majeure event unattributable to themselves may </w:t>
      </w:r>
      <w:r w:rsidR="00B96AD2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 xml:space="preserve">ask the Committee or the Central Committee </w:t>
      </w:r>
      <w:r w:rsidR="003328AA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 xml:space="preserve">within 10 days of the conclusion or </w:t>
      </w:r>
      <w:r w:rsidR="003328AA">
        <w:rPr>
          <w:rFonts w:ascii="Times New Roman" w:hAnsi="Times New Roman" w:cs="Times New Roman"/>
          <w:snapToGrid w:val="0"/>
          <w:color w:val="FF0000"/>
          <w:kern w:val="2"/>
          <w:u w:val="single" w:color="FF0000"/>
          <w:lang w:eastAsia="zh-TW"/>
        </w:rPr>
        <w:t>elimination of the disaster or event</w:t>
      </w:r>
      <w:r w:rsidR="003328AA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 xml:space="preserve"> </w:t>
      </w:r>
      <w:r w:rsidR="00B96AD2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 xml:space="preserve">to </w:t>
      </w:r>
      <w:r w:rsidR="003328AA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>reset the deadline</w:t>
      </w:r>
      <w:r w:rsidR="00B96AD2">
        <w:rPr>
          <w:rFonts w:ascii="Times New Roman" w:hAnsi="Times New Roman" w:cs="Times New Roman"/>
          <w:snapToGrid w:val="0"/>
          <w:color w:val="FF0000"/>
          <w:kern w:val="2"/>
          <w:u w:val="single" w:color="FF0000"/>
          <w:lang w:eastAsia="zh-TW"/>
        </w:rPr>
        <w:t xml:space="preserve">. </w:t>
      </w:r>
      <w:r w:rsidR="00B96AD2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 xml:space="preserve">However, in the event that </w:t>
      </w:r>
      <w:r w:rsidR="003C48F0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 xml:space="preserve">one year has passed since </w:t>
      </w:r>
      <w:r w:rsidR="00B96AD2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 xml:space="preserve">the </w:t>
      </w:r>
      <w:r w:rsidR="003C48F0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 xml:space="preserve">appeal deadline, the appellant shall also be required </w:t>
      </w:r>
      <w:r w:rsidR="003C48F0" w:rsidRPr="003328AA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 xml:space="preserve">to make up for the necessary appeal </w:t>
      </w:r>
      <w:r w:rsidR="0063680F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 xml:space="preserve">forms and </w:t>
      </w:r>
      <w:r w:rsidR="003C48F0" w:rsidRPr="003328AA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>procedures.</w:t>
      </w:r>
    </w:p>
    <w:p w14:paraId="51FA649F" w14:textId="5C77FCDD" w:rsidR="00281F9C" w:rsidRDefault="00416CBC" w:rsidP="00D56304">
      <w:pPr>
        <w:pStyle w:val="a3"/>
        <w:snapToGrid w:val="0"/>
        <w:spacing w:before="0"/>
        <w:ind w:left="1134" w:right="4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/>
          <w:snapToGrid w:val="0"/>
          <w:kern w:val="2"/>
        </w:rPr>
        <w:t xml:space="preserve">The appellant is deemed to have acknowledged the Committee’s notification if the University can produce verifiable proof of </w:t>
      </w:r>
      <w:r w:rsidR="008141CF">
        <w:rPr>
          <w:rFonts w:ascii="Times New Roman" w:hAnsi="Times New Roman" w:cs="Times New Roman"/>
          <w:snapToGrid w:val="0"/>
          <w:kern w:val="2"/>
        </w:rPr>
        <w:t>delivery of notification</w:t>
      </w:r>
      <w:r>
        <w:rPr>
          <w:rFonts w:ascii="Times New Roman" w:hAnsi="Times New Roman" w:cs="Times New Roman" w:hint="eastAsia"/>
          <w:snapToGrid w:val="0"/>
          <w:kern w:val="2"/>
        </w:rPr>
        <w:t>.</w:t>
      </w:r>
    </w:p>
    <w:p w14:paraId="0DF30906" w14:textId="09541CB6" w:rsidR="00281F9C" w:rsidRPr="00901D64" w:rsidRDefault="00281F9C" w:rsidP="00D56304">
      <w:pPr>
        <w:pStyle w:val="a3"/>
        <w:snapToGrid w:val="0"/>
        <w:spacing w:before="0"/>
        <w:ind w:left="1134" w:right="49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12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1A0991">
        <w:rPr>
          <w:rFonts w:ascii="Times New Roman" w:hAnsi="Times New Roman" w:cs="Times New Roman"/>
          <w:snapToGrid w:val="0"/>
          <w:kern w:val="2"/>
        </w:rPr>
        <w:t xml:space="preserve">To file an appeal, appellants shall fill out a letter of appeal, sign it personally or have it signed by their representative, and submit it together </w:t>
      </w:r>
      <w:r w:rsidR="008141CF">
        <w:rPr>
          <w:rFonts w:ascii="Times New Roman" w:hAnsi="Times New Roman" w:cs="Times New Roman"/>
          <w:snapToGrid w:val="0"/>
          <w:kern w:val="2"/>
        </w:rPr>
        <w:t xml:space="preserve">with </w:t>
      </w:r>
      <w:r w:rsidR="001A0991">
        <w:rPr>
          <w:rFonts w:ascii="Times New Roman" w:hAnsi="Times New Roman" w:cs="Times New Roman"/>
          <w:snapToGrid w:val="0"/>
          <w:kern w:val="2"/>
        </w:rPr>
        <w:t>proof of the original measures and other supporting documents. The letter of appeal shall contain the following information:</w:t>
      </w:r>
    </w:p>
    <w:p w14:paraId="3FADD5D0" w14:textId="2BB4353A" w:rsidR="00281F9C" w:rsidRPr="00901D64" w:rsidRDefault="00281F9C" w:rsidP="00D56304">
      <w:pPr>
        <w:pStyle w:val="a3"/>
        <w:snapToGrid w:val="0"/>
        <w:spacing w:before="0"/>
        <w:ind w:left="1418" w:right="49" w:hanging="28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eastAsia="Times New Roman" w:hAnsi="Times New Roman" w:cs="Times New Roman"/>
          <w:snapToGrid w:val="0"/>
          <w:kern w:val="2"/>
        </w:rPr>
        <w:t>1.</w:t>
      </w:r>
      <w:r>
        <w:rPr>
          <w:rFonts w:ascii="Times New Roman" w:eastAsia="Times New Roman" w:hAnsi="Times New Roman" w:cs="Times New Roman"/>
          <w:snapToGrid w:val="0"/>
          <w:kern w:val="2"/>
        </w:rPr>
        <w:tab/>
      </w:r>
      <w:r w:rsidR="004D414E">
        <w:rPr>
          <w:rFonts w:ascii="Times New Roman" w:eastAsia="Times New Roman" w:hAnsi="Times New Roman" w:cs="Times New Roman"/>
          <w:snapToGrid w:val="0"/>
          <w:kern w:val="2"/>
        </w:rPr>
        <w:t xml:space="preserve">The appellant’s name, date of birth, identification document </w:t>
      </w:r>
      <w:r w:rsidR="004D414E" w:rsidRPr="004D414E">
        <w:rPr>
          <w:rFonts w:ascii="Times New Roman" w:eastAsia="Times New Roman" w:hAnsi="Times New Roman" w:cs="Times New Roman"/>
          <w:snapToGrid w:val="0"/>
          <w:color w:val="FF0000"/>
          <w:kern w:val="2"/>
          <w:u w:val="single"/>
        </w:rPr>
        <w:t>number</w:t>
      </w:r>
      <w:r w:rsidR="004D414E">
        <w:rPr>
          <w:rFonts w:ascii="Times New Roman" w:eastAsia="Times New Roman" w:hAnsi="Times New Roman" w:cs="Times New Roman"/>
          <w:snapToGrid w:val="0"/>
          <w:kern w:val="2"/>
        </w:rPr>
        <w:t xml:space="preserve">, </w:t>
      </w:r>
      <w:r w:rsidR="009F238C">
        <w:rPr>
          <w:rFonts w:ascii="Times New Roman" w:eastAsia="Times New Roman" w:hAnsi="Times New Roman" w:cs="Times New Roman"/>
          <w:snapToGrid w:val="0"/>
          <w:kern w:val="2"/>
        </w:rPr>
        <w:t xml:space="preserve">affiliation and job title, </w:t>
      </w:r>
      <w:r w:rsidR="009F238C">
        <w:rPr>
          <w:rFonts w:ascii="Times New Roman" w:hAnsi="Times New Roman" w:cs="Times New Roman" w:hint="eastAsia"/>
          <w:snapToGrid w:val="0"/>
          <w:kern w:val="2"/>
        </w:rPr>
        <w:t>r</w:t>
      </w:r>
      <w:r w:rsidR="009F238C">
        <w:rPr>
          <w:rFonts w:ascii="Times New Roman" w:hAnsi="Times New Roman" w:cs="Times New Roman"/>
          <w:snapToGrid w:val="0"/>
          <w:kern w:val="2"/>
        </w:rPr>
        <w:t>esidential address, and telephone number</w:t>
      </w:r>
      <w:r w:rsidR="002048C5">
        <w:rPr>
          <w:rFonts w:ascii="Times New Roman" w:hAnsi="Times New Roman" w:cs="Times New Roman"/>
          <w:snapToGrid w:val="0"/>
          <w:kern w:val="2"/>
        </w:rPr>
        <w:t>;</w:t>
      </w:r>
      <w:r w:rsidR="009F238C">
        <w:rPr>
          <w:rFonts w:ascii="Times New Roman" w:hAnsi="Times New Roman" w:cs="Times New Roman"/>
          <w:snapToGrid w:val="0"/>
          <w:kern w:val="2"/>
        </w:rPr>
        <w:t xml:space="preserve"> if applicable, the </w:t>
      </w:r>
      <w:r w:rsidR="00FD113F">
        <w:rPr>
          <w:rFonts w:ascii="Times New Roman" w:hAnsi="Times New Roman" w:cs="Times New Roman"/>
          <w:snapToGrid w:val="0"/>
          <w:kern w:val="2"/>
        </w:rPr>
        <w:t xml:space="preserve">representative’s </w:t>
      </w:r>
      <w:r w:rsidR="00FD113F">
        <w:rPr>
          <w:rFonts w:ascii="Times New Roman" w:hAnsi="Times New Roman" w:cs="Times New Roman" w:hint="eastAsia"/>
          <w:snapToGrid w:val="0"/>
          <w:kern w:val="2"/>
        </w:rPr>
        <w:t>n</w:t>
      </w:r>
      <w:r w:rsidR="00FD113F">
        <w:rPr>
          <w:rFonts w:ascii="Times New Roman" w:hAnsi="Times New Roman" w:cs="Times New Roman"/>
          <w:snapToGrid w:val="0"/>
          <w:kern w:val="2"/>
        </w:rPr>
        <w:t>ame, date of birth,</w:t>
      </w:r>
      <w:r w:rsidR="00FD113F" w:rsidRPr="00FD113F">
        <w:rPr>
          <w:rFonts w:ascii="Times New Roman" w:eastAsia="Times New Roman" w:hAnsi="Times New Roman" w:cs="Times New Roman"/>
          <w:snapToGrid w:val="0"/>
          <w:kern w:val="2"/>
        </w:rPr>
        <w:t xml:space="preserve"> </w:t>
      </w:r>
      <w:r w:rsidR="00FD113F">
        <w:rPr>
          <w:rFonts w:ascii="Times New Roman" w:eastAsia="Times New Roman" w:hAnsi="Times New Roman" w:cs="Times New Roman"/>
          <w:snapToGrid w:val="0"/>
          <w:kern w:val="2"/>
        </w:rPr>
        <w:t xml:space="preserve">identification document </w:t>
      </w:r>
      <w:r w:rsidR="00FD113F" w:rsidRPr="004D414E">
        <w:rPr>
          <w:rFonts w:ascii="Times New Roman" w:eastAsia="Times New Roman" w:hAnsi="Times New Roman" w:cs="Times New Roman"/>
          <w:snapToGrid w:val="0"/>
          <w:color w:val="FF0000"/>
          <w:kern w:val="2"/>
          <w:u w:val="single"/>
        </w:rPr>
        <w:t>number</w:t>
      </w:r>
      <w:r w:rsidR="00FD113F">
        <w:rPr>
          <w:rFonts w:ascii="Times New Roman" w:eastAsia="Times New Roman" w:hAnsi="Times New Roman" w:cs="Times New Roman"/>
          <w:snapToGrid w:val="0"/>
          <w:kern w:val="2"/>
        </w:rPr>
        <w:t xml:space="preserve">, </w:t>
      </w:r>
      <w:r w:rsidR="00FD113F">
        <w:rPr>
          <w:rFonts w:ascii="Times New Roman" w:hAnsi="Times New Roman" w:cs="Times New Roman" w:hint="eastAsia"/>
          <w:snapToGrid w:val="0"/>
          <w:kern w:val="2"/>
        </w:rPr>
        <w:t>r</w:t>
      </w:r>
      <w:r w:rsidR="00FD113F">
        <w:rPr>
          <w:rFonts w:ascii="Times New Roman" w:hAnsi="Times New Roman" w:cs="Times New Roman"/>
          <w:snapToGrid w:val="0"/>
          <w:kern w:val="2"/>
        </w:rPr>
        <w:t>esidential address, and telephone number</w:t>
      </w:r>
    </w:p>
    <w:p w14:paraId="0AF073F8" w14:textId="77777777" w:rsidR="00281F9C" w:rsidRPr="00901D64" w:rsidRDefault="00281F9C" w:rsidP="00D56304">
      <w:pPr>
        <w:pStyle w:val="a3"/>
        <w:snapToGrid w:val="0"/>
        <w:spacing w:before="0"/>
        <w:ind w:left="1418" w:right="49" w:hanging="284"/>
        <w:jc w:val="both"/>
        <w:rPr>
          <w:rFonts w:ascii="Times New Roman" w:hAnsi="Times New Roman" w:cs="Times New Roman"/>
          <w:snapToGrid w:val="0"/>
          <w:kern w:val="2"/>
        </w:rPr>
      </w:pPr>
      <w:commentRangeStart w:id="0"/>
      <w:r>
        <w:rPr>
          <w:rFonts w:ascii="Times New Roman" w:eastAsia="Times New Roman" w:hAnsi="Times New Roman" w:cs="Times New Roman"/>
          <w:snapToGrid w:val="0"/>
          <w:kern w:val="2"/>
        </w:rPr>
        <w:t>2.</w:t>
      </w:r>
      <w:commentRangeEnd w:id="0"/>
      <w:r w:rsidR="005E05FF">
        <w:rPr>
          <w:rStyle w:val="a5"/>
        </w:rPr>
        <w:commentReference w:id="0"/>
      </w:r>
      <w:r>
        <w:rPr>
          <w:rFonts w:ascii="Times New Roman" w:eastAsia="Times New Roman" w:hAnsi="Times New Roman" w:cs="Times New Roman"/>
          <w:snapToGrid w:val="0"/>
          <w:kern w:val="2"/>
        </w:rPr>
        <w:tab/>
      </w:r>
      <w:r w:rsidR="00FD113F">
        <w:rPr>
          <w:rFonts w:ascii="Times New Roman" w:eastAsia="Times New Roman" w:hAnsi="Times New Roman" w:cs="Times New Roman"/>
          <w:snapToGrid w:val="0"/>
          <w:kern w:val="2"/>
        </w:rPr>
        <w:t xml:space="preserve">If an attorney is hired, </w:t>
      </w:r>
      <w:r w:rsidR="007443C3">
        <w:rPr>
          <w:rFonts w:ascii="Times New Roman" w:eastAsia="Times New Roman" w:hAnsi="Times New Roman" w:cs="Times New Roman"/>
          <w:snapToGrid w:val="0"/>
          <w:kern w:val="2"/>
        </w:rPr>
        <w:t xml:space="preserve">the attorney’s </w:t>
      </w:r>
      <w:r w:rsidR="007443C3">
        <w:rPr>
          <w:rFonts w:ascii="Times New Roman" w:hAnsi="Times New Roman" w:cs="Times New Roman" w:hint="eastAsia"/>
          <w:snapToGrid w:val="0"/>
          <w:kern w:val="2"/>
        </w:rPr>
        <w:t>n</w:t>
      </w:r>
      <w:r w:rsidR="007443C3">
        <w:rPr>
          <w:rFonts w:ascii="Times New Roman" w:hAnsi="Times New Roman" w:cs="Times New Roman"/>
          <w:snapToGrid w:val="0"/>
          <w:kern w:val="2"/>
        </w:rPr>
        <w:t>ame, date of birth,</w:t>
      </w:r>
      <w:r w:rsidR="007443C3" w:rsidRPr="00FD113F">
        <w:rPr>
          <w:rFonts w:ascii="Times New Roman" w:eastAsia="Times New Roman" w:hAnsi="Times New Roman" w:cs="Times New Roman"/>
          <w:snapToGrid w:val="0"/>
          <w:kern w:val="2"/>
        </w:rPr>
        <w:t xml:space="preserve"> </w:t>
      </w:r>
      <w:r w:rsidR="007443C3">
        <w:rPr>
          <w:rFonts w:ascii="Times New Roman" w:eastAsia="Times New Roman" w:hAnsi="Times New Roman" w:cs="Times New Roman"/>
          <w:snapToGrid w:val="0"/>
          <w:kern w:val="2"/>
        </w:rPr>
        <w:t xml:space="preserve">identification document </w:t>
      </w:r>
      <w:r w:rsidR="007443C3" w:rsidRPr="004D414E">
        <w:rPr>
          <w:rFonts w:ascii="Times New Roman" w:eastAsia="Times New Roman" w:hAnsi="Times New Roman" w:cs="Times New Roman"/>
          <w:snapToGrid w:val="0"/>
          <w:color w:val="FF0000"/>
          <w:kern w:val="2"/>
          <w:u w:val="single"/>
        </w:rPr>
        <w:t>number</w:t>
      </w:r>
      <w:r w:rsidR="007443C3">
        <w:rPr>
          <w:rFonts w:ascii="Times New Roman" w:eastAsia="Times New Roman" w:hAnsi="Times New Roman" w:cs="Times New Roman"/>
          <w:snapToGrid w:val="0"/>
          <w:kern w:val="2"/>
        </w:rPr>
        <w:t xml:space="preserve">, </w:t>
      </w:r>
      <w:r w:rsidR="007443C3">
        <w:rPr>
          <w:rFonts w:ascii="Times New Roman" w:hAnsi="Times New Roman" w:cs="Times New Roman" w:hint="eastAsia"/>
          <w:snapToGrid w:val="0"/>
          <w:kern w:val="2"/>
        </w:rPr>
        <w:t>r</w:t>
      </w:r>
      <w:r w:rsidR="007443C3">
        <w:rPr>
          <w:rFonts w:ascii="Times New Roman" w:hAnsi="Times New Roman" w:cs="Times New Roman"/>
          <w:snapToGrid w:val="0"/>
          <w:kern w:val="2"/>
        </w:rPr>
        <w:t>esidential address, and telephone number</w:t>
      </w:r>
    </w:p>
    <w:p w14:paraId="459D97AF" w14:textId="022C7FA2" w:rsidR="00281F9C" w:rsidRDefault="00281F9C" w:rsidP="00D56304">
      <w:pPr>
        <w:pStyle w:val="a3"/>
        <w:snapToGrid w:val="0"/>
        <w:spacing w:before="0"/>
        <w:ind w:left="1418" w:right="49" w:hanging="284"/>
        <w:jc w:val="both"/>
        <w:rPr>
          <w:rFonts w:ascii="Times New Roman" w:eastAsia="Times New Roman" w:hAnsi="Times New Roman" w:cs="Times New Roman"/>
          <w:snapToGrid w:val="0"/>
          <w:kern w:val="2"/>
        </w:rPr>
      </w:pPr>
      <w:r>
        <w:rPr>
          <w:rFonts w:ascii="Times New Roman" w:eastAsia="Times New Roman" w:hAnsi="Times New Roman" w:cs="Times New Roman"/>
          <w:snapToGrid w:val="0"/>
          <w:kern w:val="2"/>
        </w:rPr>
        <w:t>3.</w:t>
      </w:r>
      <w:r>
        <w:rPr>
          <w:rFonts w:ascii="Times New Roman" w:eastAsia="Times New Roman" w:hAnsi="Times New Roman" w:cs="Times New Roman"/>
          <w:snapToGrid w:val="0"/>
          <w:kern w:val="2"/>
        </w:rPr>
        <w:tab/>
      </w:r>
      <w:r w:rsidR="002048C5">
        <w:rPr>
          <w:rFonts w:ascii="Times New Roman" w:eastAsia="Times New Roman" w:hAnsi="Times New Roman" w:cs="Times New Roman"/>
          <w:snapToGrid w:val="0"/>
          <w:kern w:val="2"/>
        </w:rPr>
        <w:t xml:space="preserve">The unit that </w:t>
      </w:r>
      <w:r w:rsidR="008141CF">
        <w:rPr>
          <w:rFonts w:ascii="Times New Roman" w:eastAsia="Times New Roman" w:hAnsi="Times New Roman" w:cs="Times New Roman"/>
          <w:snapToGrid w:val="0"/>
          <w:kern w:val="2"/>
        </w:rPr>
        <w:t xml:space="preserve">issued </w:t>
      </w:r>
      <w:r w:rsidR="002048C5">
        <w:rPr>
          <w:rFonts w:ascii="Times New Roman" w:eastAsia="Times New Roman" w:hAnsi="Times New Roman" w:cs="Times New Roman"/>
          <w:snapToGrid w:val="0"/>
          <w:kern w:val="2"/>
        </w:rPr>
        <w:t>the original measure</w:t>
      </w:r>
      <w:r w:rsidR="008141CF">
        <w:rPr>
          <w:rFonts w:ascii="Times New Roman" w:eastAsia="Times New Roman" w:hAnsi="Times New Roman" w:cs="Times New Roman"/>
          <w:snapToGrid w:val="0"/>
          <w:kern w:val="2"/>
        </w:rPr>
        <w:t>(</w:t>
      </w:r>
      <w:r w:rsidR="002048C5">
        <w:rPr>
          <w:rFonts w:ascii="Times New Roman" w:eastAsia="Times New Roman" w:hAnsi="Times New Roman" w:cs="Times New Roman"/>
          <w:snapToGrid w:val="0"/>
          <w:kern w:val="2"/>
        </w:rPr>
        <w:t>s</w:t>
      </w:r>
      <w:r w:rsidR="008141CF">
        <w:rPr>
          <w:rFonts w:ascii="Times New Roman" w:eastAsia="Times New Roman" w:hAnsi="Times New Roman" w:cs="Times New Roman"/>
          <w:snapToGrid w:val="0"/>
          <w:kern w:val="2"/>
        </w:rPr>
        <w:t>)</w:t>
      </w:r>
    </w:p>
    <w:p w14:paraId="49D0DCF4" w14:textId="43B31890" w:rsidR="00281F9C" w:rsidRPr="00901D64" w:rsidRDefault="00281F9C" w:rsidP="00D56304">
      <w:pPr>
        <w:pStyle w:val="a3"/>
        <w:snapToGrid w:val="0"/>
        <w:spacing w:before="0"/>
        <w:ind w:left="1418" w:right="49" w:hanging="28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eastAsia="Times New Roman" w:hAnsi="Times New Roman" w:cs="Times New Roman" w:hint="eastAsia"/>
          <w:snapToGrid w:val="0"/>
          <w:kern w:val="2"/>
        </w:rPr>
        <w:t>4</w:t>
      </w:r>
      <w:r>
        <w:rPr>
          <w:rFonts w:ascii="Times New Roman" w:eastAsia="Times New Roman" w:hAnsi="Times New Roman" w:cs="Times New Roman"/>
          <w:snapToGrid w:val="0"/>
          <w:kern w:val="2"/>
        </w:rPr>
        <w:t>.</w:t>
      </w:r>
      <w:r>
        <w:rPr>
          <w:rFonts w:ascii="Times New Roman" w:eastAsia="Times New Roman" w:hAnsi="Times New Roman" w:cs="Times New Roman"/>
          <w:snapToGrid w:val="0"/>
          <w:kern w:val="2"/>
        </w:rPr>
        <w:tab/>
      </w:r>
      <w:r w:rsidR="002048C5">
        <w:rPr>
          <w:rFonts w:ascii="Times New Roman" w:eastAsia="Times New Roman" w:hAnsi="Times New Roman" w:cs="Times New Roman"/>
          <w:snapToGrid w:val="0"/>
          <w:kern w:val="2"/>
        </w:rPr>
        <w:t xml:space="preserve">The date on which the appellant </w:t>
      </w:r>
      <w:r w:rsidR="008141CF">
        <w:rPr>
          <w:rFonts w:ascii="Times New Roman" w:eastAsia="Times New Roman" w:hAnsi="Times New Roman" w:cs="Times New Roman"/>
          <w:snapToGrid w:val="0"/>
          <w:kern w:val="2"/>
        </w:rPr>
        <w:t xml:space="preserve">received </w:t>
      </w:r>
      <w:r w:rsidR="002048C5">
        <w:rPr>
          <w:rFonts w:ascii="Times New Roman" w:eastAsia="Times New Roman" w:hAnsi="Times New Roman" w:cs="Times New Roman"/>
          <w:snapToGrid w:val="0"/>
          <w:kern w:val="2"/>
        </w:rPr>
        <w:t xml:space="preserve">or </w:t>
      </w:r>
      <w:r w:rsidR="008141CF">
        <w:rPr>
          <w:rFonts w:ascii="Times New Roman" w:eastAsia="Times New Roman" w:hAnsi="Times New Roman" w:cs="Times New Roman"/>
          <w:snapToGrid w:val="0"/>
          <w:kern w:val="2"/>
        </w:rPr>
        <w:t xml:space="preserve">became </w:t>
      </w:r>
      <w:r w:rsidR="002048C5">
        <w:rPr>
          <w:rFonts w:ascii="Times New Roman" w:eastAsia="Times New Roman" w:hAnsi="Times New Roman" w:cs="Times New Roman"/>
          <w:snapToGrid w:val="0"/>
          <w:kern w:val="2"/>
        </w:rPr>
        <w:t>aware of the measures</w:t>
      </w:r>
      <w:r w:rsidR="002048C5">
        <w:rPr>
          <w:rFonts w:ascii="Times New Roman" w:hAnsi="Times New Roman" w:cs="Times New Roman" w:hint="eastAsia"/>
          <w:snapToGrid w:val="0"/>
          <w:kern w:val="2"/>
        </w:rPr>
        <w:t>;</w:t>
      </w:r>
      <w:r w:rsidR="002048C5">
        <w:rPr>
          <w:rFonts w:ascii="Times New Roman" w:hAnsi="Times New Roman" w:cs="Times New Roman"/>
          <w:snapToGrid w:val="0"/>
          <w:kern w:val="2"/>
        </w:rPr>
        <w:t xml:space="preserve"> the facts of the case and the reason for the appeal</w:t>
      </w:r>
    </w:p>
    <w:p w14:paraId="6CB9684F" w14:textId="4FAFDBEC" w:rsidR="00281F9C" w:rsidRPr="00901D64" w:rsidRDefault="00281F9C" w:rsidP="00D56304">
      <w:pPr>
        <w:pStyle w:val="a3"/>
        <w:snapToGrid w:val="0"/>
        <w:spacing w:before="0"/>
        <w:ind w:left="1418" w:right="49" w:hanging="28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eastAsia="Times New Roman" w:hAnsi="Times New Roman" w:cs="Times New Roman"/>
          <w:snapToGrid w:val="0"/>
          <w:kern w:val="2"/>
        </w:rPr>
        <w:t>5.</w:t>
      </w:r>
      <w:r>
        <w:rPr>
          <w:rFonts w:ascii="Times New Roman" w:eastAsia="Times New Roman" w:hAnsi="Times New Roman" w:cs="Times New Roman"/>
          <w:snapToGrid w:val="0"/>
          <w:kern w:val="2"/>
        </w:rPr>
        <w:tab/>
      </w:r>
      <w:r w:rsidR="002048C5">
        <w:rPr>
          <w:rFonts w:ascii="Times New Roman" w:eastAsia="Times New Roman" w:hAnsi="Times New Roman" w:cs="Times New Roman"/>
          <w:snapToGrid w:val="0"/>
          <w:kern w:val="2"/>
        </w:rPr>
        <w:t xml:space="preserve">The specific remedies the appellant is </w:t>
      </w:r>
      <w:r w:rsidR="0016150D">
        <w:rPr>
          <w:rFonts w:ascii="Times New Roman" w:eastAsia="Times New Roman" w:hAnsi="Times New Roman" w:cs="Times New Roman"/>
          <w:snapToGrid w:val="0"/>
          <w:kern w:val="2"/>
        </w:rPr>
        <w:t>seeking</w:t>
      </w:r>
    </w:p>
    <w:p w14:paraId="1FE39F94" w14:textId="693353C8" w:rsidR="00281F9C" w:rsidRDefault="00281F9C" w:rsidP="00D56304">
      <w:pPr>
        <w:pStyle w:val="a3"/>
        <w:snapToGrid w:val="0"/>
        <w:spacing w:before="0"/>
        <w:ind w:left="1418" w:right="49" w:hanging="28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eastAsia="Times New Roman" w:hAnsi="Times New Roman" w:cs="Times New Roman"/>
          <w:snapToGrid w:val="0"/>
          <w:kern w:val="2"/>
        </w:rPr>
        <w:t>6.</w:t>
      </w:r>
      <w:r>
        <w:rPr>
          <w:rFonts w:ascii="Times New Roman" w:eastAsia="Times New Roman" w:hAnsi="Times New Roman" w:cs="Times New Roman"/>
          <w:snapToGrid w:val="0"/>
          <w:kern w:val="2"/>
        </w:rPr>
        <w:tab/>
      </w:r>
      <w:r w:rsidR="002048C5">
        <w:rPr>
          <w:rFonts w:ascii="Times New Roman" w:eastAsia="Times New Roman" w:hAnsi="Times New Roman" w:cs="Times New Roman"/>
          <w:snapToGrid w:val="0"/>
          <w:kern w:val="2"/>
        </w:rPr>
        <w:t>The date on which the appeal is to be filed</w:t>
      </w:r>
    </w:p>
    <w:p w14:paraId="7A6DB46C" w14:textId="265F92B7" w:rsidR="00281F9C" w:rsidRDefault="00281F9C" w:rsidP="00D56304">
      <w:pPr>
        <w:pStyle w:val="a3"/>
        <w:snapToGrid w:val="0"/>
        <w:spacing w:before="0"/>
        <w:ind w:left="1418" w:right="49" w:hanging="28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/>
          <w:snapToGrid w:val="0"/>
          <w:kern w:val="2"/>
        </w:rPr>
        <w:t>7.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2048C5">
        <w:rPr>
          <w:rFonts w:ascii="Times New Roman" w:hAnsi="Times New Roman" w:cs="Times New Roman"/>
          <w:snapToGrid w:val="0"/>
          <w:kern w:val="2"/>
        </w:rPr>
        <w:t>The institution which will accept the appeal</w:t>
      </w:r>
    </w:p>
    <w:p w14:paraId="5DAF9442" w14:textId="48C21B0E" w:rsidR="005C08D1" w:rsidRDefault="00281F9C" w:rsidP="00D56304">
      <w:pPr>
        <w:pStyle w:val="a3"/>
        <w:snapToGrid w:val="0"/>
        <w:spacing w:before="0"/>
        <w:ind w:left="1418" w:right="49" w:hanging="28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/>
          <w:snapToGrid w:val="0"/>
          <w:kern w:val="2"/>
        </w:rPr>
        <w:t>8.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885829">
        <w:rPr>
          <w:rFonts w:ascii="Times New Roman" w:hAnsi="Times New Roman" w:cs="Times New Roman"/>
          <w:snapToGrid w:val="0"/>
          <w:kern w:val="2"/>
        </w:rPr>
        <w:t xml:space="preserve">Indication of whether an administrative appeal or litigation has been filed for the same case; </w:t>
      </w:r>
      <w:r w:rsidR="00885829">
        <w:rPr>
          <w:rFonts w:ascii="Times New Roman" w:hAnsi="Times New Roman" w:cs="Times New Roman" w:hint="eastAsia"/>
          <w:snapToGrid w:val="0"/>
          <w:color w:val="FF0000"/>
          <w:kern w:val="2"/>
          <w:u w:val="single" w:color="FF0000"/>
        </w:rPr>
        <w:t>i</w:t>
      </w:r>
      <w:r w:rsidR="00885829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 xml:space="preserve">f so, </w:t>
      </w:r>
      <w:r w:rsidR="008141CF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>the</w:t>
      </w:r>
      <w:r w:rsidR="00885829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 xml:space="preserve"> institution or court the appeal or litigation was filed with</w:t>
      </w:r>
    </w:p>
    <w:p w14:paraId="33D7A016" w14:textId="677BF0F5" w:rsidR="00281F9C" w:rsidRPr="00901D64" w:rsidRDefault="00885829" w:rsidP="00D56304">
      <w:pPr>
        <w:pStyle w:val="a3"/>
        <w:snapToGrid w:val="0"/>
        <w:spacing w:before="0"/>
        <w:ind w:left="1134" w:right="4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F</w:t>
      </w:r>
      <w:r>
        <w:rPr>
          <w:rFonts w:ascii="Times New Roman" w:hAnsi="Times New Roman" w:cs="Times New Roman"/>
          <w:snapToGrid w:val="0"/>
          <w:kern w:val="2"/>
        </w:rPr>
        <w:t xml:space="preserve">or appeals filed under Article 4, Paragraph 1, Subparagraph 2 herein, the letter of appeal shall indicate the unit </w:t>
      </w:r>
      <w:r w:rsidR="003328AA">
        <w:rPr>
          <w:rFonts w:ascii="Times New Roman" w:hAnsi="Times New Roman" w:cs="Times New Roman"/>
          <w:snapToGrid w:val="0"/>
          <w:kern w:val="2"/>
        </w:rPr>
        <w:t>that</w:t>
      </w:r>
      <w:r w:rsidR="008141CF">
        <w:rPr>
          <w:rFonts w:ascii="Times New Roman" w:hAnsi="Times New Roman" w:cs="Times New Roman"/>
          <w:snapToGrid w:val="0"/>
          <w:kern w:val="2"/>
        </w:rPr>
        <w:t xml:space="preserve"> failed to take action</w:t>
      </w:r>
      <w:r>
        <w:rPr>
          <w:rFonts w:ascii="Times New Roman" w:hAnsi="Times New Roman" w:cs="Times New Roman"/>
          <w:snapToGrid w:val="0"/>
          <w:kern w:val="2"/>
        </w:rPr>
        <w:t xml:space="preserve">, the date of the original </w:t>
      </w:r>
      <w:r w:rsidR="002F5890">
        <w:rPr>
          <w:rFonts w:ascii="Times New Roman" w:hAnsi="Times New Roman" w:cs="Times New Roman"/>
          <w:snapToGrid w:val="0"/>
          <w:kern w:val="2"/>
        </w:rPr>
        <w:t>claim</w:t>
      </w:r>
      <w:r>
        <w:rPr>
          <w:rFonts w:ascii="Times New Roman" w:hAnsi="Times New Roman" w:cs="Times New Roman"/>
          <w:snapToGrid w:val="0"/>
          <w:kern w:val="2"/>
        </w:rPr>
        <w:t xml:space="preserve">, and the </w:t>
      </w:r>
      <w:r w:rsidRPr="003328AA">
        <w:rPr>
          <w:rFonts w:ascii="Times New Roman" w:hAnsi="Times New Roman" w:cs="Times New Roman"/>
          <w:snapToGrid w:val="0"/>
          <w:kern w:val="2"/>
        </w:rPr>
        <w:t xml:space="preserve">regulatory basis for the </w:t>
      </w:r>
      <w:r w:rsidR="003328AA" w:rsidRPr="0063680F">
        <w:rPr>
          <w:rFonts w:ascii="Times New Roman" w:hAnsi="Times New Roman" w:cs="Times New Roman"/>
          <w:snapToGrid w:val="0"/>
          <w:kern w:val="2"/>
        </w:rPr>
        <w:t xml:space="preserve">original </w:t>
      </w:r>
      <w:r w:rsidRPr="003328AA">
        <w:rPr>
          <w:rFonts w:ascii="Times New Roman" w:hAnsi="Times New Roman" w:cs="Times New Roman"/>
          <w:snapToGrid w:val="0"/>
          <w:kern w:val="2"/>
        </w:rPr>
        <w:t>mandatory processing deadline</w:t>
      </w:r>
      <w:r>
        <w:rPr>
          <w:rFonts w:ascii="Times New Roman" w:hAnsi="Times New Roman" w:cs="Times New Roman"/>
          <w:snapToGrid w:val="0"/>
          <w:kern w:val="2"/>
        </w:rPr>
        <w:t xml:space="preserve"> instead of the information described in Subparagraphs 3 and 4 of the preceding </w:t>
      </w:r>
      <w:proofErr w:type="gramStart"/>
      <w:r>
        <w:rPr>
          <w:rFonts w:ascii="Times New Roman" w:hAnsi="Times New Roman" w:cs="Times New Roman"/>
          <w:snapToGrid w:val="0"/>
          <w:kern w:val="2"/>
        </w:rPr>
        <w:t>paragraph</w:t>
      </w:r>
      <w:proofErr w:type="gramEnd"/>
      <w:r>
        <w:rPr>
          <w:rFonts w:ascii="Times New Roman" w:hAnsi="Times New Roman" w:cs="Times New Roman"/>
          <w:snapToGrid w:val="0"/>
          <w:kern w:val="2"/>
        </w:rPr>
        <w:t xml:space="preserve">. Appellants shall also attach a photocopy of the original </w:t>
      </w:r>
      <w:r w:rsidR="002F5890">
        <w:rPr>
          <w:rFonts w:ascii="Times New Roman" w:hAnsi="Times New Roman" w:cs="Times New Roman"/>
          <w:snapToGrid w:val="0"/>
          <w:kern w:val="2"/>
        </w:rPr>
        <w:t xml:space="preserve">claim </w:t>
      </w:r>
      <w:r>
        <w:rPr>
          <w:rFonts w:ascii="Times New Roman" w:hAnsi="Times New Roman" w:cs="Times New Roman"/>
          <w:snapToGrid w:val="0"/>
          <w:kern w:val="2"/>
        </w:rPr>
        <w:t xml:space="preserve">and proof of the unit’s acceptance of </w:t>
      </w:r>
      <w:r w:rsidR="002F5890">
        <w:rPr>
          <w:rFonts w:ascii="Times New Roman" w:hAnsi="Times New Roman" w:cs="Times New Roman"/>
          <w:snapToGrid w:val="0"/>
          <w:kern w:val="2"/>
        </w:rPr>
        <w:t xml:space="preserve">it </w:t>
      </w:r>
      <w:r>
        <w:rPr>
          <w:rFonts w:ascii="Times New Roman" w:hAnsi="Times New Roman" w:cs="Times New Roman"/>
          <w:snapToGrid w:val="0"/>
          <w:kern w:val="2"/>
        </w:rPr>
        <w:t>to the letter of appeal.</w:t>
      </w:r>
    </w:p>
    <w:p w14:paraId="72254C59" w14:textId="18D7D47A" w:rsidR="00281F9C" w:rsidRDefault="00A1461A" w:rsidP="00D56304">
      <w:pPr>
        <w:pStyle w:val="a3"/>
        <w:snapToGrid w:val="0"/>
        <w:spacing w:before="0"/>
        <w:ind w:left="1134" w:right="4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T</w:t>
      </w:r>
      <w:r>
        <w:rPr>
          <w:rFonts w:ascii="Times New Roman" w:hAnsi="Times New Roman" w:cs="Times New Roman"/>
          <w:snapToGrid w:val="0"/>
          <w:kern w:val="2"/>
        </w:rPr>
        <w:t>o file a further appeal, appellants shall submit the original letter of appeal and the original resolution notification</w:t>
      </w:r>
      <w:r w:rsidR="00A878C1">
        <w:rPr>
          <w:rFonts w:ascii="Times New Roman" w:hAnsi="Times New Roman" w:cs="Times New Roman"/>
          <w:snapToGrid w:val="0"/>
          <w:kern w:val="2"/>
        </w:rPr>
        <w:t xml:space="preserve"> with time and method of delivery</w:t>
      </w:r>
      <w:r w:rsidR="002F5890">
        <w:rPr>
          <w:rFonts w:ascii="Times New Roman" w:hAnsi="Times New Roman" w:cs="Times New Roman"/>
          <w:snapToGrid w:val="0"/>
          <w:kern w:val="2"/>
        </w:rPr>
        <w:t xml:space="preserve"> indicated</w:t>
      </w:r>
      <w:r w:rsidR="00A878C1">
        <w:rPr>
          <w:rFonts w:ascii="Times New Roman" w:hAnsi="Times New Roman" w:cs="Times New Roman"/>
          <w:snapToGrid w:val="0"/>
          <w:kern w:val="2"/>
        </w:rPr>
        <w:t>.</w:t>
      </w:r>
    </w:p>
    <w:p w14:paraId="1BEEE2CD" w14:textId="5FFB830A" w:rsidR="00281F9C" w:rsidRPr="00901D64" w:rsidRDefault="00281F9C" w:rsidP="00D56304">
      <w:pPr>
        <w:pStyle w:val="a3"/>
        <w:snapToGrid w:val="0"/>
        <w:spacing w:before="0"/>
        <w:ind w:left="1134" w:right="49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13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2F5890">
        <w:rPr>
          <w:rFonts w:ascii="Times New Roman" w:hAnsi="Times New Roman" w:cs="Times New Roman"/>
          <w:snapToGrid w:val="0"/>
          <w:kern w:val="2"/>
        </w:rPr>
        <w:t>If an appellant’s appeal is</w:t>
      </w:r>
      <w:r w:rsidR="002F5890" w:rsidRPr="002F5890">
        <w:rPr>
          <w:rFonts w:ascii="Times New Roman" w:hAnsi="Times New Roman" w:cs="Times New Roman"/>
          <w:snapToGrid w:val="0"/>
          <w:kern w:val="2"/>
        </w:rPr>
        <w:t xml:space="preserve"> </w:t>
      </w:r>
      <w:r w:rsidR="002F5890">
        <w:rPr>
          <w:rFonts w:ascii="Times New Roman" w:hAnsi="Times New Roman" w:cs="Times New Roman"/>
          <w:snapToGrid w:val="0"/>
          <w:kern w:val="2"/>
        </w:rPr>
        <w:t xml:space="preserve">not filed in accordance with the appropriate </w:t>
      </w:r>
      <w:r w:rsidR="003328AA">
        <w:rPr>
          <w:rFonts w:ascii="Times New Roman" w:hAnsi="Times New Roman" w:cs="Times New Roman"/>
          <w:snapToGrid w:val="0"/>
          <w:kern w:val="2"/>
        </w:rPr>
        <w:t xml:space="preserve">formalities and </w:t>
      </w:r>
      <w:r w:rsidR="002F5890">
        <w:rPr>
          <w:rFonts w:ascii="Times New Roman" w:hAnsi="Times New Roman" w:cs="Times New Roman"/>
          <w:snapToGrid w:val="0"/>
          <w:kern w:val="2"/>
        </w:rPr>
        <w:t xml:space="preserve">procedures </w:t>
      </w:r>
      <w:r w:rsidR="002F5890">
        <w:rPr>
          <w:rFonts w:ascii="Times New Roman" w:hAnsi="Times New Roman" w:cs="Times New Roman" w:hint="eastAsia"/>
          <w:snapToGrid w:val="0"/>
          <w:kern w:val="2"/>
          <w:lang w:eastAsia="zh-TW"/>
        </w:rPr>
        <w:t>b</w:t>
      </w:r>
      <w:r w:rsidR="002F5890">
        <w:rPr>
          <w:rFonts w:ascii="Times New Roman" w:hAnsi="Times New Roman" w:cs="Times New Roman"/>
          <w:snapToGrid w:val="0"/>
          <w:kern w:val="2"/>
        </w:rPr>
        <w:t>ut is deemed rectifiable, t</w:t>
      </w:r>
      <w:r w:rsidR="00A878C1">
        <w:rPr>
          <w:rFonts w:ascii="Times New Roman" w:hAnsi="Times New Roman" w:cs="Times New Roman"/>
          <w:snapToGrid w:val="0"/>
          <w:kern w:val="2"/>
        </w:rPr>
        <w:t xml:space="preserve">he Committee shall notify </w:t>
      </w:r>
      <w:r w:rsidR="002F5890">
        <w:rPr>
          <w:rFonts w:ascii="Times New Roman" w:hAnsi="Times New Roman" w:cs="Times New Roman"/>
          <w:snapToGrid w:val="0"/>
          <w:kern w:val="2"/>
        </w:rPr>
        <w:t xml:space="preserve">the appellant within 20 days </w:t>
      </w:r>
      <w:r w:rsidR="00D15944">
        <w:rPr>
          <w:rFonts w:ascii="Times New Roman" w:hAnsi="Times New Roman" w:cs="Times New Roman"/>
          <w:snapToGrid w:val="0"/>
          <w:kern w:val="2"/>
        </w:rPr>
        <w:t>to make</w:t>
      </w:r>
      <w:r w:rsidR="00BC3762">
        <w:rPr>
          <w:rFonts w:ascii="Times New Roman" w:hAnsi="Times New Roman" w:cs="Times New Roman"/>
          <w:snapToGrid w:val="0"/>
          <w:kern w:val="2"/>
        </w:rPr>
        <w:t xml:space="preserve"> the necessary</w:t>
      </w:r>
      <w:r w:rsidR="00D15944">
        <w:rPr>
          <w:rFonts w:ascii="Times New Roman" w:hAnsi="Times New Roman" w:cs="Times New Roman"/>
          <w:snapToGrid w:val="0"/>
          <w:kern w:val="2"/>
        </w:rPr>
        <w:t xml:space="preserve"> corrections</w:t>
      </w:r>
      <w:r>
        <w:rPr>
          <w:rFonts w:ascii="Times New Roman" w:hAnsi="Times New Roman" w:cs="Times New Roman"/>
          <w:snapToGrid w:val="0"/>
          <w:kern w:val="2"/>
        </w:rPr>
        <w:t>.</w:t>
      </w:r>
    </w:p>
    <w:p w14:paraId="367F9EAD" w14:textId="70B39BFE" w:rsidR="00281F9C" w:rsidRPr="00901D64" w:rsidRDefault="00281F9C" w:rsidP="00D56304">
      <w:pPr>
        <w:pStyle w:val="a3"/>
        <w:snapToGrid w:val="0"/>
        <w:spacing w:before="0"/>
        <w:ind w:left="1134" w:right="49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14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B13A3D">
        <w:rPr>
          <w:rFonts w:ascii="Times New Roman" w:hAnsi="Times New Roman" w:cs="Times New Roman"/>
          <w:snapToGrid w:val="0"/>
          <w:kern w:val="2"/>
          <w:lang w:eastAsia="zh-TW"/>
        </w:rPr>
        <w:t xml:space="preserve">The Committee shall forward a photocopy of the letter of appeal and any affixed supporting documents to the </w:t>
      </w:r>
      <w:r w:rsidR="002F5890">
        <w:rPr>
          <w:rFonts w:ascii="Times New Roman" w:hAnsi="Times New Roman" w:cs="Times New Roman"/>
          <w:snapToGrid w:val="0"/>
          <w:kern w:val="2"/>
          <w:lang w:eastAsia="zh-TW"/>
        </w:rPr>
        <w:t xml:space="preserve">unit which issued the </w:t>
      </w:r>
      <w:r w:rsidR="00B13A3D">
        <w:rPr>
          <w:rFonts w:ascii="Times New Roman" w:hAnsi="Times New Roman" w:cs="Times New Roman"/>
          <w:snapToGrid w:val="0"/>
          <w:kern w:val="2"/>
          <w:lang w:eastAsia="zh-TW"/>
        </w:rPr>
        <w:t xml:space="preserve">original measure </w:t>
      </w:r>
      <w:r w:rsidR="002F5890" w:rsidRPr="002F5890">
        <w:rPr>
          <w:rFonts w:ascii="Times New Roman" w:hAnsi="Times New Roman" w:cs="Times New Roman"/>
          <w:snapToGrid w:val="0"/>
          <w:kern w:val="2"/>
          <w:lang w:eastAsia="zh-TW"/>
        </w:rPr>
        <w:t>within 10 days</w:t>
      </w:r>
      <w:r w:rsidR="002F5890">
        <w:rPr>
          <w:rFonts w:ascii="Times New Roman" w:hAnsi="Times New Roman" w:cs="Times New Roman"/>
          <w:snapToGrid w:val="0"/>
          <w:kern w:val="2"/>
          <w:lang w:eastAsia="zh-TW"/>
        </w:rPr>
        <w:t xml:space="preserve"> of the day after the Committee’s </w:t>
      </w:r>
      <w:r w:rsidR="002F5890" w:rsidRPr="00B13A3D">
        <w:rPr>
          <w:rFonts w:ascii="Times New Roman" w:hAnsi="Times New Roman" w:cs="Times New Roman"/>
          <w:snapToGrid w:val="0"/>
          <w:color w:val="FF0000"/>
          <w:kern w:val="2"/>
          <w:u w:val="single"/>
          <w:lang w:eastAsia="zh-TW"/>
        </w:rPr>
        <w:t>acceptance</w:t>
      </w:r>
      <w:r w:rsidR="002F5890">
        <w:rPr>
          <w:rFonts w:ascii="Times New Roman" w:hAnsi="Times New Roman" w:cs="Times New Roman"/>
          <w:snapToGrid w:val="0"/>
          <w:kern w:val="2"/>
          <w:lang w:eastAsia="zh-TW"/>
        </w:rPr>
        <w:t xml:space="preserve"> of the appeal</w:t>
      </w:r>
      <w:r w:rsidR="002F5890" w:rsidDel="002F5890">
        <w:rPr>
          <w:rFonts w:ascii="Times New Roman" w:hAnsi="Times New Roman" w:cs="Times New Roman"/>
          <w:snapToGrid w:val="0"/>
          <w:kern w:val="2"/>
          <w:lang w:eastAsia="zh-TW"/>
        </w:rPr>
        <w:t xml:space="preserve"> </w:t>
      </w:r>
      <w:r w:rsidR="00B13A3D">
        <w:rPr>
          <w:rFonts w:ascii="Times New Roman" w:hAnsi="Times New Roman" w:cs="Times New Roman"/>
          <w:snapToGrid w:val="0"/>
          <w:kern w:val="2"/>
          <w:lang w:eastAsia="zh-TW"/>
        </w:rPr>
        <w:t xml:space="preserve">to </w:t>
      </w:r>
      <w:r w:rsidR="002F5890">
        <w:rPr>
          <w:rFonts w:ascii="Times New Roman" w:hAnsi="Times New Roman" w:cs="Times New Roman"/>
          <w:snapToGrid w:val="0"/>
          <w:kern w:val="2"/>
          <w:lang w:eastAsia="zh-TW"/>
        </w:rPr>
        <w:t xml:space="preserve">notify the unit and </w:t>
      </w:r>
      <w:r w:rsidR="00B13A3D">
        <w:rPr>
          <w:rFonts w:ascii="Times New Roman" w:hAnsi="Times New Roman" w:cs="Times New Roman"/>
          <w:snapToGrid w:val="0"/>
          <w:kern w:val="2"/>
          <w:lang w:eastAsia="zh-TW"/>
        </w:rPr>
        <w:t>request a statement</w:t>
      </w:r>
      <w:r w:rsidR="002F5890">
        <w:rPr>
          <w:rFonts w:ascii="Times New Roman" w:hAnsi="Times New Roman" w:cs="Times New Roman"/>
          <w:snapToGrid w:val="0"/>
          <w:kern w:val="2"/>
          <w:lang w:eastAsia="zh-TW"/>
        </w:rPr>
        <w:t xml:space="preserve"> from the unit</w:t>
      </w:r>
      <w:r w:rsidR="00A253C6">
        <w:rPr>
          <w:rFonts w:ascii="Times New Roman" w:hAnsi="Times New Roman" w:cs="Times New Roman"/>
          <w:snapToGrid w:val="0"/>
          <w:kern w:val="2"/>
          <w:lang w:eastAsia="zh-TW"/>
        </w:rPr>
        <w:t xml:space="preserve"> in writing</w:t>
      </w:r>
      <w:r w:rsidR="00B13A3D">
        <w:rPr>
          <w:rFonts w:ascii="Times New Roman" w:hAnsi="Times New Roman" w:cs="Times New Roman"/>
          <w:snapToGrid w:val="0"/>
          <w:kern w:val="2"/>
          <w:lang w:eastAsia="zh-TW"/>
        </w:rPr>
        <w:t>.</w:t>
      </w:r>
    </w:p>
    <w:p w14:paraId="58F72245" w14:textId="7C444DC4" w:rsidR="00281F9C" w:rsidRPr="00901D64" w:rsidRDefault="00A253C6" w:rsidP="00D56304">
      <w:pPr>
        <w:pStyle w:val="a3"/>
        <w:snapToGrid w:val="0"/>
        <w:spacing w:before="0"/>
        <w:ind w:left="1134" w:right="4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T</w:t>
      </w:r>
      <w:r>
        <w:rPr>
          <w:rFonts w:ascii="Times New Roman" w:hAnsi="Times New Roman" w:cs="Times New Roman"/>
          <w:snapToGrid w:val="0"/>
          <w:kern w:val="2"/>
        </w:rPr>
        <w:t>he original unit shall</w:t>
      </w:r>
      <w:r>
        <w:rPr>
          <w:rFonts w:ascii="Times New Roman" w:hAnsi="Times New Roman" w:cs="Times New Roman" w:hint="eastAsia"/>
          <w:snapToGrid w:val="0"/>
          <w:kern w:val="2"/>
        </w:rPr>
        <w:t xml:space="preserve"> </w:t>
      </w:r>
      <w:r>
        <w:rPr>
          <w:rFonts w:ascii="Times New Roman" w:hAnsi="Times New Roman" w:cs="Times New Roman"/>
          <w:snapToGrid w:val="0"/>
          <w:kern w:val="2"/>
        </w:rPr>
        <w:t xml:space="preserve">provide a </w:t>
      </w:r>
      <w:r w:rsidR="00C2676E">
        <w:rPr>
          <w:rFonts w:ascii="Times New Roman" w:hAnsi="Times New Roman" w:cs="Times New Roman"/>
          <w:snapToGrid w:val="0"/>
          <w:kern w:val="2"/>
        </w:rPr>
        <w:t>statement and any supporting documents for the Committee within 20 days</w:t>
      </w:r>
      <w:r w:rsidR="002F5890">
        <w:rPr>
          <w:rFonts w:ascii="Times New Roman" w:hAnsi="Times New Roman" w:cs="Times New Roman"/>
          <w:snapToGrid w:val="0"/>
          <w:kern w:val="2"/>
        </w:rPr>
        <w:t xml:space="preserve"> of</w:t>
      </w:r>
      <w:r w:rsidR="00C2676E">
        <w:rPr>
          <w:rFonts w:ascii="Times New Roman" w:hAnsi="Times New Roman" w:cs="Times New Roman"/>
          <w:snapToGrid w:val="0"/>
          <w:kern w:val="2"/>
        </w:rPr>
        <w:t xml:space="preserve"> the day after the delivery of the notification described in the preceding paragraph.</w:t>
      </w:r>
      <w:r w:rsidR="00C2676E">
        <w:rPr>
          <w:rFonts w:ascii="Times New Roman" w:hAnsi="Times New Roman" w:cs="Times New Roman" w:hint="eastAsia"/>
          <w:snapToGrid w:val="0"/>
          <w:kern w:val="2"/>
        </w:rPr>
        <w:t xml:space="preserve"> </w:t>
      </w:r>
      <w:r w:rsidR="00C2676E">
        <w:rPr>
          <w:rFonts w:ascii="Times New Roman" w:hAnsi="Times New Roman" w:cs="Times New Roman"/>
          <w:snapToGrid w:val="0"/>
          <w:kern w:val="2"/>
        </w:rPr>
        <w:t xml:space="preserve">A </w:t>
      </w:r>
      <w:r w:rsidR="00C2676E" w:rsidRPr="003328AA">
        <w:rPr>
          <w:rFonts w:ascii="Times New Roman" w:hAnsi="Times New Roman" w:cs="Times New Roman"/>
          <w:snapToGrid w:val="0"/>
          <w:kern w:val="2"/>
        </w:rPr>
        <w:t>copy</w:t>
      </w:r>
      <w:r w:rsidR="00C2676E">
        <w:rPr>
          <w:rFonts w:ascii="Times New Roman" w:hAnsi="Times New Roman" w:cs="Times New Roman"/>
          <w:snapToGrid w:val="0"/>
          <w:kern w:val="2"/>
        </w:rPr>
        <w:t xml:space="preserve"> of the statement shall be delivered to the appellant.</w:t>
      </w:r>
      <w:r w:rsidR="00C2676E">
        <w:rPr>
          <w:rFonts w:ascii="Times New Roman" w:hAnsi="Times New Roman" w:cs="Times New Roman" w:hint="eastAsia"/>
          <w:snapToGrid w:val="0"/>
          <w:kern w:val="2"/>
        </w:rPr>
        <w:t xml:space="preserve"> </w:t>
      </w:r>
      <w:r w:rsidR="00C2676E">
        <w:rPr>
          <w:rFonts w:ascii="Times New Roman" w:hAnsi="Times New Roman" w:cs="Times New Roman"/>
          <w:snapToGrid w:val="0"/>
          <w:kern w:val="2"/>
        </w:rPr>
        <w:t xml:space="preserve">However, the original unit may choose to rescind or modify </w:t>
      </w:r>
      <w:r w:rsidR="002F5890">
        <w:rPr>
          <w:rFonts w:ascii="Times New Roman" w:hAnsi="Times New Roman" w:cs="Times New Roman"/>
          <w:snapToGrid w:val="0"/>
          <w:kern w:val="2"/>
        </w:rPr>
        <w:t>the measure(s) in question</w:t>
      </w:r>
      <w:r w:rsidR="00C2676E">
        <w:rPr>
          <w:rFonts w:ascii="Times New Roman" w:hAnsi="Times New Roman" w:cs="Times New Roman"/>
          <w:snapToGrid w:val="0"/>
          <w:kern w:val="2"/>
        </w:rPr>
        <w:t xml:space="preserve"> if it considers the appeal to be valid, in which event the Committee shall be notified in writing.</w:t>
      </w:r>
    </w:p>
    <w:p w14:paraId="1BEA9F97" w14:textId="339330DC" w:rsidR="00281F9C" w:rsidRPr="00901D64" w:rsidRDefault="009B1177" w:rsidP="00D56304">
      <w:pPr>
        <w:pStyle w:val="a3"/>
        <w:snapToGrid w:val="0"/>
        <w:spacing w:before="0"/>
        <w:ind w:left="1134" w:right="4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T</w:t>
      </w:r>
      <w:r>
        <w:rPr>
          <w:rFonts w:ascii="Times New Roman" w:hAnsi="Times New Roman" w:cs="Times New Roman"/>
          <w:snapToGrid w:val="0"/>
          <w:kern w:val="2"/>
        </w:rPr>
        <w:t xml:space="preserve">he Committee shall issue a </w:t>
      </w:r>
      <w:r w:rsidR="00C8123F">
        <w:rPr>
          <w:rFonts w:ascii="Times New Roman" w:hAnsi="Times New Roman" w:cs="Times New Roman"/>
          <w:snapToGrid w:val="0"/>
          <w:kern w:val="2"/>
        </w:rPr>
        <w:t xml:space="preserve">written </w:t>
      </w:r>
      <w:r>
        <w:rPr>
          <w:rFonts w:ascii="Times New Roman" w:hAnsi="Times New Roman" w:cs="Times New Roman"/>
          <w:snapToGrid w:val="0"/>
          <w:kern w:val="2"/>
        </w:rPr>
        <w:t>reminder</w:t>
      </w:r>
      <w:r w:rsidR="0036181B">
        <w:rPr>
          <w:rFonts w:ascii="Times New Roman" w:hAnsi="Times New Roman" w:cs="Times New Roman"/>
          <w:snapToGrid w:val="0"/>
          <w:kern w:val="2"/>
        </w:rPr>
        <w:t xml:space="preserve"> with an extended deadline</w:t>
      </w:r>
      <w:r>
        <w:rPr>
          <w:rFonts w:ascii="Times New Roman" w:hAnsi="Times New Roman" w:cs="Times New Roman"/>
          <w:snapToGrid w:val="0"/>
          <w:kern w:val="2"/>
        </w:rPr>
        <w:t xml:space="preserve"> </w:t>
      </w:r>
      <w:r>
        <w:rPr>
          <w:rFonts w:ascii="Times New Roman" w:hAnsi="Times New Roman" w:cs="Times New Roman"/>
          <w:snapToGrid w:val="0"/>
          <w:kern w:val="2"/>
          <w:lang w:eastAsia="zh-TW"/>
        </w:rPr>
        <w:t>to the original unit if the latter fails to provide a satisfactory response or any response at all by the aforementioned deadline.</w:t>
      </w:r>
      <w:r>
        <w:rPr>
          <w:rFonts w:ascii="Times New Roman" w:hAnsi="Times New Roman" w:cs="Times New Roman" w:hint="eastAsia"/>
          <w:snapToGrid w:val="0"/>
          <w:kern w:val="2"/>
          <w:lang w:eastAsia="zh-TW"/>
        </w:rPr>
        <w:t xml:space="preserve"> </w:t>
      </w:r>
      <w:r w:rsidR="0036181B">
        <w:rPr>
          <w:rFonts w:ascii="Times New Roman" w:hAnsi="Times New Roman" w:cs="Times New Roman"/>
          <w:snapToGrid w:val="0"/>
          <w:kern w:val="2"/>
          <w:lang w:eastAsia="zh-TW"/>
        </w:rPr>
        <w:t xml:space="preserve">If </w:t>
      </w:r>
      <w:r w:rsidR="008A4894">
        <w:rPr>
          <w:rFonts w:ascii="Times New Roman" w:hAnsi="Times New Roman" w:cs="Times New Roman"/>
          <w:snapToGrid w:val="0"/>
          <w:kern w:val="2"/>
          <w:lang w:eastAsia="zh-TW"/>
        </w:rPr>
        <w:t xml:space="preserve">the original unit still fails to provide a satisfactory response by the extended deadline, the Committee may step in and review the </w:t>
      </w:r>
      <w:r w:rsidR="004A0601">
        <w:rPr>
          <w:rFonts w:ascii="Times New Roman" w:hAnsi="Times New Roman" w:cs="Times New Roman"/>
          <w:snapToGrid w:val="0"/>
          <w:kern w:val="2"/>
          <w:lang w:eastAsia="zh-TW"/>
        </w:rPr>
        <w:t xml:space="preserve">case </w:t>
      </w:r>
      <w:r w:rsidR="00C8123F">
        <w:rPr>
          <w:rFonts w:ascii="Times New Roman" w:hAnsi="Times New Roman" w:cs="Times New Roman"/>
          <w:snapToGrid w:val="0"/>
          <w:kern w:val="2"/>
          <w:lang w:eastAsia="zh-TW"/>
        </w:rPr>
        <w:t>on</w:t>
      </w:r>
      <w:r w:rsidR="008A4894">
        <w:rPr>
          <w:rFonts w:ascii="Times New Roman" w:hAnsi="Times New Roman" w:cs="Times New Roman"/>
          <w:snapToGrid w:val="0"/>
          <w:kern w:val="2"/>
          <w:lang w:eastAsia="zh-TW"/>
        </w:rPr>
        <w:t xml:space="preserve"> its own authority.</w:t>
      </w:r>
    </w:p>
    <w:p w14:paraId="12F91443" w14:textId="6D4388D5" w:rsidR="00281F9C" w:rsidRPr="00901D64" w:rsidRDefault="004A57A2" w:rsidP="00D56304">
      <w:pPr>
        <w:pStyle w:val="a3"/>
        <w:snapToGrid w:val="0"/>
        <w:spacing w:before="0"/>
        <w:ind w:left="1134" w:right="4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/>
          <w:snapToGrid w:val="0"/>
          <w:kern w:val="2"/>
        </w:rPr>
        <w:lastRenderedPageBreak/>
        <w:t xml:space="preserve">For appeals requiring corrections, the deadline described in Paragraph 1 shall be based on the day following the submission of the corrected letter of </w:t>
      </w:r>
      <w:r w:rsidR="00F7771B">
        <w:rPr>
          <w:rFonts w:ascii="Times New Roman" w:hAnsi="Times New Roman" w:cs="Times New Roman"/>
          <w:snapToGrid w:val="0"/>
          <w:kern w:val="2"/>
        </w:rPr>
        <w:t>appeal</w:t>
      </w:r>
      <w:r>
        <w:rPr>
          <w:rFonts w:ascii="Times New Roman" w:hAnsi="Times New Roman" w:cs="Times New Roman"/>
          <w:snapToGrid w:val="0"/>
          <w:kern w:val="2"/>
        </w:rPr>
        <w:t xml:space="preserve"> or</w:t>
      </w:r>
      <w:r w:rsidR="001A538F">
        <w:rPr>
          <w:rFonts w:ascii="Times New Roman" w:hAnsi="Times New Roman" w:cs="Times New Roman"/>
          <w:snapToGrid w:val="0"/>
          <w:kern w:val="2"/>
        </w:rPr>
        <w:t>,</w:t>
      </w:r>
      <w:r>
        <w:rPr>
          <w:rFonts w:ascii="Times New Roman" w:hAnsi="Times New Roman" w:cs="Times New Roman"/>
          <w:snapToGrid w:val="0"/>
          <w:kern w:val="2"/>
        </w:rPr>
        <w:t xml:space="preserve"> if no corrections are made</w:t>
      </w:r>
      <w:r w:rsidR="00803E54">
        <w:rPr>
          <w:rFonts w:ascii="Times New Roman" w:hAnsi="Times New Roman" w:cs="Times New Roman"/>
          <w:snapToGrid w:val="0"/>
          <w:kern w:val="2"/>
        </w:rPr>
        <w:t xml:space="preserve"> by the appellant</w:t>
      </w:r>
      <w:r>
        <w:rPr>
          <w:rFonts w:ascii="Times New Roman" w:hAnsi="Times New Roman" w:cs="Times New Roman"/>
          <w:snapToGrid w:val="0"/>
          <w:kern w:val="2"/>
        </w:rPr>
        <w:t>, the day following the correction deadline.</w:t>
      </w:r>
    </w:p>
    <w:p w14:paraId="788B0EDA" w14:textId="19B1EB74" w:rsidR="00281F9C" w:rsidRPr="00901D64" w:rsidRDefault="00AC3F67" w:rsidP="00D56304">
      <w:pPr>
        <w:pStyle w:val="a3"/>
        <w:snapToGrid w:val="0"/>
        <w:spacing w:before="0"/>
        <w:ind w:left="1134" w:right="4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/>
          <w:snapToGrid w:val="0"/>
          <w:kern w:val="2"/>
        </w:rPr>
        <w:t>The Committee</w:t>
      </w:r>
      <w:r w:rsidR="0012127F">
        <w:rPr>
          <w:rFonts w:ascii="Times New Roman" w:hAnsi="Times New Roman" w:cs="Times New Roman"/>
          <w:snapToGrid w:val="0"/>
          <w:kern w:val="2"/>
        </w:rPr>
        <w:t xml:space="preserve"> shall notify the appellant of the deadline for providing supplementary documentation if </w:t>
      </w:r>
      <w:r w:rsidR="00522E0E">
        <w:rPr>
          <w:rFonts w:ascii="Times New Roman" w:hAnsi="Times New Roman" w:cs="Times New Roman"/>
          <w:snapToGrid w:val="0"/>
          <w:kern w:val="2"/>
        </w:rPr>
        <w:t>the original</w:t>
      </w:r>
      <w:r w:rsidR="0012127F">
        <w:rPr>
          <w:rFonts w:ascii="Times New Roman" w:hAnsi="Times New Roman" w:cs="Times New Roman"/>
          <w:snapToGrid w:val="0"/>
          <w:kern w:val="2"/>
        </w:rPr>
        <w:t xml:space="preserve"> </w:t>
      </w:r>
      <w:r w:rsidR="003D3500">
        <w:rPr>
          <w:rFonts w:ascii="Times New Roman" w:hAnsi="Times New Roman" w:cs="Times New Roman"/>
          <w:snapToGrid w:val="0"/>
          <w:kern w:val="2"/>
        </w:rPr>
        <w:t xml:space="preserve">unit </w:t>
      </w:r>
      <w:r w:rsidR="0012127F">
        <w:rPr>
          <w:rFonts w:ascii="Times New Roman" w:hAnsi="Times New Roman" w:cs="Times New Roman"/>
          <w:snapToGrid w:val="0"/>
          <w:kern w:val="2"/>
        </w:rPr>
        <w:t xml:space="preserve">wishes to </w:t>
      </w:r>
      <w:r w:rsidR="003D3500">
        <w:rPr>
          <w:rFonts w:ascii="Times New Roman" w:hAnsi="Times New Roman" w:cs="Times New Roman"/>
          <w:snapToGrid w:val="0"/>
          <w:kern w:val="2"/>
        </w:rPr>
        <w:t>file a further appeal.</w:t>
      </w:r>
    </w:p>
    <w:p w14:paraId="09C5AA19" w14:textId="25ABFF32" w:rsidR="00281F9C" w:rsidRPr="00901D64" w:rsidRDefault="00281F9C" w:rsidP="00D56304">
      <w:pPr>
        <w:pStyle w:val="a3"/>
        <w:snapToGrid w:val="0"/>
        <w:spacing w:before="0"/>
        <w:ind w:left="1134" w:right="49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15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3D3500">
        <w:rPr>
          <w:rFonts w:ascii="Times New Roman" w:hAnsi="Times New Roman" w:cs="Times New Roman"/>
          <w:snapToGrid w:val="0"/>
          <w:kern w:val="2"/>
        </w:rPr>
        <w:t xml:space="preserve">Appellants may rescind an appeal at any time between the filing date and </w:t>
      </w:r>
      <w:r w:rsidR="00C8123F">
        <w:rPr>
          <w:rFonts w:ascii="Times New Roman" w:hAnsi="Times New Roman" w:cs="Times New Roman"/>
          <w:snapToGrid w:val="0"/>
          <w:kern w:val="2"/>
        </w:rPr>
        <w:t xml:space="preserve">receipt of </w:t>
      </w:r>
      <w:r w:rsidR="003D3500">
        <w:rPr>
          <w:rFonts w:ascii="Times New Roman" w:hAnsi="Times New Roman" w:cs="Times New Roman"/>
          <w:snapToGrid w:val="0"/>
          <w:kern w:val="2"/>
        </w:rPr>
        <w:t xml:space="preserve">the resolution notification, upon which the Committee shall conclude </w:t>
      </w:r>
      <w:r w:rsidR="00C8123F">
        <w:rPr>
          <w:rFonts w:ascii="Times New Roman" w:hAnsi="Times New Roman" w:cs="Times New Roman"/>
          <w:snapToGrid w:val="0"/>
          <w:kern w:val="2"/>
        </w:rPr>
        <w:t xml:space="preserve">its </w:t>
      </w:r>
      <w:r w:rsidR="003D3500">
        <w:rPr>
          <w:rFonts w:ascii="Times New Roman" w:hAnsi="Times New Roman" w:cs="Times New Roman"/>
          <w:snapToGrid w:val="0"/>
          <w:kern w:val="2"/>
        </w:rPr>
        <w:t xml:space="preserve">review </w:t>
      </w:r>
      <w:r w:rsidR="00C8123F">
        <w:rPr>
          <w:rFonts w:ascii="Times New Roman" w:hAnsi="Times New Roman" w:cs="Times New Roman"/>
          <w:snapToGrid w:val="0"/>
          <w:kern w:val="2"/>
        </w:rPr>
        <w:t xml:space="preserve">of </w:t>
      </w:r>
      <w:r w:rsidR="003D3500">
        <w:rPr>
          <w:rFonts w:ascii="Times New Roman" w:hAnsi="Times New Roman" w:cs="Times New Roman"/>
          <w:snapToGrid w:val="0"/>
          <w:kern w:val="2"/>
        </w:rPr>
        <w:t xml:space="preserve">the appeal and notify the appellant and the original unit </w:t>
      </w:r>
      <w:r w:rsidR="00C8123F">
        <w:rPr>
          <w:rFonts w:ascii="Times New Roman" w:hAnsi="Times New Roman" w:cs="Times New Roman"/>
          <w:snapToGrid w:val="0"/>
          <w:kern w:val="2"/>
        </w:rPr>
        <w:t xml:space="preserve">of </w:t>
      </w:r>
      <w:r w:rsidR="003D3500">
        <w:rPr>
          <w:rFonts w:ascii="Times New Roman" w:hAnsi="Times New Roman" w:cs="Times New Roman"/>
          <w:snapToGrid w:val="0"/>
          <w:kern w:val="2"/>
        </w:rPr>
        <w:t>such in writing.</w:t>
      </w:r>
    </w:p>
    <w:p w14:paraId="7F1B3FF1" w14:textId="657C07C8" w:rsidR="00281F9C" w:rsidRPr="00901D64" w:rsidRDefault="00C8123F" w:rsidP="00D56304">
      <w:pPr>
        <w:pStyle w:val="a3"/>
        <w:snapToGrid w:val="0"/>
        <w:spacing w:before="0"/>
        <w:ind w:left="1134" w:right="4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/>
          <w:snapToGrid w:val="0"/>
          <w:kern w:val="2"/>
        </w:rPr>
        <w:t xml:space="preserve">Once an appeal is rescinded, an appellants </w:t>
      </w:r>
      <w:r w:rsidR="004D494B">
        <w:rPr>
          <w:rFonts w:ascii="Times New Roman" w:hAnsi="Times New Roman" w:cs="Times New Roman"/>
          <w:snapToGrid w:val="0"/>
          <w:kern w:val="2"/>
        </w:rPr>
        <w:t xml:space="preserve">may </w:t>
      </w:r>
      <w:r>
        <w:rPr>
          <w:rFonts w:ascii="Times New Roman" w:hAnsi="Times New Roman" w:cs="Times New Roman"/>
          <w:snapToGrid w:val="0"/>
          <w:kern w:val="2"/>
        </w:rPr>
        <w:t>not file a second</w:t>
      </w:r>
      <w:r w:rsidR="00874BF4">
        <w:rPr>
          <w:rFonts w:ascii="Times New Roman" w:hAnsi="Times New Roman" w:cs="Times New Roman"/>
          <w:snapToGrid w:val="0"/>
          <w:kern w:val="2"/>
        </w:rPr>
        <w:t xml:space="preserve"> appeal for the same </w:t>
      </w:r>
      <w:r>
        <w:rPr>
          <w:rFonts w:ascii="Times New Roman" w:hAnsi="Times New Roman" w:cs="Times New Roman"/>
          <w:snapToGrid w:val="0"/>
          <w:kern w:val="2"/>
        </w:rPr>
        <w:t>complaint</w:t>
      </w:r>
      <w:r w:rsidR="00DC286C">
        <w:rPr>
          <w:rFonts w:ascii="Times New Roman" w:hAnsi="Times New Roman" w:cs="Times New Roman"/>
          <w:snapToGrid w:val="0"/>
          <w:kern w:val="2"/>
        </w:rPr>
        <w:t>.</w:t>
      </w:r>
    </w:p>
    <w:p w14:paraId="53710FF6" w14:textId="5099DDF3" w:rsidR="00281F9C" w:rsidRPr="00901D64" w:rsidRDefault="00281F9C" w:rsidP="00D56304">
      <w:pPr>
        <w:pStyle w:val="a3"/>
        <w:snapToGrid w:val="0"/>
        <w:spacing w:before="0"/>
        <w:ind w:left="1134" w:right="49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16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F824CE">
        <w:rPr>
          <w:rFonts w:ascii="Times New Roman" w:hAnsi="Times New Roman" w:cs="Times New Roman"/>
          <w:snapToGrid w:val="0"/>
          <w:kern w:val="2"/>
        </w:rPr>
        <w:t xml:space="preserve">In the event that a faculty member files an appeal with </w:t>
      </w:r>
      <w:r w:rsidR="00FB7519">
        <w:rPr>
          <w:rFonts w:ascii="Times New Roman" w:hAnsi="Times New Roman" w:cs="Times New Roman"/>
          <w:snapToGrid w:val="0"/>
          <w:kern w:val="2"/>
        </w:rPr>
        <w:t xml:space="preserve">an agency or institution other than the University </w:t>
      </w:r>
      <w:r w:rsidR="00014E8A">
        <w:rPr>
          <w:rFonts w:ascii="Times New Roman" w:hAnsi="Times New Roman" w:cs="Times New Roman"/>
          <w:snapToGrid w:val="0"/>
          <w:kern w:val="2"/>
        </w:rPr>
        <w:t>by mistake</w:t>
      </w:r>
      <w:r w:rsidR="00951DDC">
        <w:rPr>
          <w:rFonts w:ascii="Times New Roman" w:hAnsi="Times New Roman" w:cs="Times New Roman" w:hint="eastAsia"/>
          <w:snapToGrid w:val="0"/>
          <w:kern w:val="2"/>
        </w:rPr>
        <w:t>,</w:t>
      </w:r>
      <w:r w:rsidR="00951DDC">
        <w:rPr>
          <w:rFonts w:ascii="Times New Roman" w:hAnsi="Times New Roman" w:cs="Times New Roman"/>
          <w:snapToGrid w:val="0"/>
          <w:kern w:val="2"/>
        </w:rPr>
        <w:t xml:space="preserve"> the agency or institution </w:t>
      </w:r>
      <w:r w:rsidR="00C8123F">
        <w:rPr>
          <w:rFonts w:ascii="Times New Roman" w:hAnsi="Times New Roman" w:cs="Times New Roman"/>
          <w:snapToGrid w:val="0"/>
          <w:kern w:val="2"/>
        </w:rPr>
        <w:t xml:space="preserve">in question </w:t>
      </w:r>
      <w:r w:rsidR="00951DDC">
        <w:rPr>
          <w:rFonts w:ascii="Times New Roman" w:hAnsi="Times New Roman" w:cs="Times New Roman"/>
          <w:snapToGrid w:val="0"/>
          <w:kern w:val="2"/>
        </w:rPr>
        <w:t xml:space="preserve">shall forward </w:t>
      </w:r>
      <w:r w:rsidR="00061237">
        <w:rPr>
          <w:rFonts w:ascii="Times New Roman" w:hAnsi="Times New Roman" w:cs="Times New Roman"/>
          <w:snapToGrid w:val="0"/>
          <w:kern w:val="2"/>
        </w:rPr>
        <w:t xml:space="preserve">the appeal to either the Committee or the Central Committee and shall notify the appellant </w:t>
      </w:r>
      <w:r w:rsidR="00C8123F">
        <w:rPr>
          <w:rFonts w:ascii="Times New Roman" w:hAnsi="Times New Roman" w:cs="Times New Roman"/>
          <w:snapToGrid w:val="0"/>
          <w:kern w:val="2"/>
        </w:rPr>
        <w:t xml:space="preserve">of </w:t>
      </w:r>
      <w:r w:rsidR="00061237">
        <w:rPr>
          <w:rFonts w:ascii="Times New Roman" w:hAnsi="Times New Roman" w:cs="Times New Roman"/>
          <w:snapToGrid w:val="0"/>
          <w:kern w:val="2"/>
        </w:rPr>
        <w:t>such.</w:t>
      </w:r>
    </w:p>
    <w:p w14:paraId="337E43AF" w14:textId="2C61808C" w:rsidR="00281F9C" w:rsidRPr="00901D64" w:rsidRDefault="00281F9C" w:rsidP="00D56304">
      <w:pPr>
        <w:pStyle w:val="a3"/>
        <w:snapToGrid w:val="0"/>
        <w:spacing w:before="0"/>
        <w:ind w:left="1134" w:right="49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17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544C76">
        <w:rPr>
          <w:rFonts w:ascii="Times New Roman" w:hAnsi="Times New Roman" w:cs="Times New Roman" w:hint="eastAsia"/>
          <w:snapToGrid w:val="0"/>
          <w:color w:val="FF0000"/>
          <w:kern w:val="2"/>
        </w:rPr>
        <w:t>I</w:t>
      </w:r>
      <w:r w:rsidR="00544C76">
        <w:rPr>
          <w:rFonts w:ascii="Times New Roman" w:hAnsi="Times New Roman" w:cs="Times New Roman"/>
          <w:snapToGrid w:val="0"/>
          <w:color w:val="FF0000"/>
          <w:kern w:val="2"/>
        </w:rPr>
        <w:t>n the event that the Committee</w:t>
      </w:r>
      <w:r w:rsidR="004F594C">
        <w:rPr>
          <w:rFonts w:ascii="Times New Roman" w:hAnsi="Times New Roman" w:cs="Times New Roman"/>
          <w:snapToGrid w:val="0"/>
          <w:color w:val="FF0000"/>
          <w:kern w:val="2"/>
        </w:rPr>
        <w:t>’s decision on a case is</w:t>
      </w:r>
      <w:r w:rsidR="00336BA0">
        <w:rPr>
          <w:rFonts w:ascii="Times New Roman" w:hAnsi="Times New Roman" w:cs="Times New Roman"/>
          <w:snapToGrid w:val="0"/>
          <w:color w:val="FF0000"/>
          <w:kern w:val="2"/>
        </w:rPr>
        <w:t xml:space="preserve">, </w:t>
      </w:r>
      <w:r w:rsidR="008E54DA">
        <w:rPr>
          <w:rFonts w:ascii="Times New Roman" w:hAnsi="Times New Roman" w:cs="Times New Roman"/>
          <w:snapToGrid w:val="0"/>
          <w:color w:val="FF0000"/>
          <w:kern w:val="2"/>
        </w:rPr>
        <w:t xml:space="preserve">either </w:t>
      </w:r>
      <w:r w:rsidR="00336BA0">
        <w:rPr>
          <w:rFonts w:ascii="Times New Roman" w:hAnsi="Times New Roman" w:cs="Times New Roman"/>
          <w:snapToGrid w:val="0"/>
          <w:color w:val="FF0000"/>
          <w:kern w:val="2"/>
        </w:rPr>
        <w:t>in part or in full,</w:t>
      </w:r>
      <w:r w:rsidR="004F594C">
        <w:rPr>
          <w:rFonts w:ascii="Times New Roman" w:hAnsi="Times New Roman" w:cs="Times New Roman"/>
          <w:snapToGrid w:val="0"/>
          <w:color w:val="FF0000"/>
          <w:kern w:val="2"/>
        </w:rPr>
        <w:t xml:space="preserve"> contingent on the </w:t>
      </w:r>
      <w:r w:rsidR="00EA471D">
        <w:rPr>
          <w:rFonts w:ascii="Times New Roman" w:hAnsi="Times New Roman" w:cs="Times New Roman"/>
          <w:snapToGrid w:val="0"/>
          <w:color w:val="FF0000"/>
          <w:kern w:val="2"/>
        </w:rPr>
        <w:t xml:space="preserve">results of an administrative appeal, </w:t>
      </w:r>
      <w:r w:rsidR="00AF45FE">
        <w:rPr>
          <w:rFonts w:ascii="Times New Roman" w:hAnsi="Times New Roman" w:cs="Times New Roman"/>
          <w:snapToGrid w:val="0"/>
          <w:color w:val="FF0000"/>
          <w:kern w:val="2"/>
        </w:rPr>
        <w:t xml:space="preserve">litigation, or </w:t>
      </w:r>
      <w:r w:rsidR="008E54DA">
        <w:rPr>
          <w:rFonts w:ascii="Times New Roman" w:hAnsi="Times New Roman" w:cs="Times New Roman"/>
          <w:snapToGrid w:val="0"/>
          <w:color w:val="FF0000"/>
          <w:kern w:val="2"/>
        </w:rPr>
        <w:t xml:space="preserve">a </w:t>
      </w:r>
      <w:r w:rsidR="00AF45FE">
        <w:rPr>
          <w:rFonts w:ascii="Times New Roman" w:hAnsi="Times New Roman" w:cs="Times New Roman"/>
          <w:snapToGrid w:val="0"/>
          <w:color w:val="FF0000"/>
          <w:kern w:val="2"/>
        </w:rPr>
        <w:t>labor dispute mediation,</w:t>
      </w:r>
      <w:r w:rsidR="00272BAD">
        <w:rPr>
          <w:rFonts w:ascii="Times New Roman" w:hAnsi="Times New Roman" w:cs="Times New Roman" w:hint="eastAsia"/>
          <w:snapToGrid w:val="0"/>
          <w:color w:val="FF0000"/>
          <w:kern w:val="2"/>
        </w:rPr>
        <w:t xml:space="preserve"> </w:t>
      </w:r>
      <w:r w:rsidR="00272BAD">
        <w:rPr>
          <w:rFonts w:ascii="Times New Roman" w:hAnsi="Times New Roman" w:cs="Times New Roman"/>
          <w:snapToGrid w:val="0"/>
          <w:color w:val="FF0000"/>
          <w:kern w:val="2"/>
        </w:rPr>
        <w:t xml:space="preserve">the Committee may move to suspend its </w:t>
      </w:r>
      <w:r w:rsidR="00B35152">
        <w:rPr>
          <w:rFonts w:ascii="Times New Roman" w:hAnsi="Times New Roman" w:cs="Times New Roman"/>
          <w:snapToGrid w:val="0"/>
          <w:color w:val="FF0000"/>
          <w:kern w:val="2"/>
        </w:rPr>
        <w:t>review until such proceedings are complete</w:t>
      </w:r>
      <w:r w:rsidR="008E54DA">
        <w:rPr>
          <w:rFonts w:ascii="Times New Roman" w:hAnsi="Times New Roman" w:cs="Times New Roman"/>
          <w:snapToGrid w:val="0"/>
          <w:color w:val="FF0000"/>
          <w:kern w:val="2"/>
        </w:rPr>
        <w:t>,</w:t>
      </w:r>
      <w:r w:rsidR="00897800">
        <w:rPr>
          <w:rFonts w:ascii="Times New Roman" w:hAnsi="Times New Roman" w:cs="Times New Roman"/>
          <w:snapToGrid w:val="0"/>
          <w:color w:val="FF0000"/>
          <w:kern w:val="2"/>
        </w:rPr>
        <w:t xml:space="preserve"> </w:t>
      </w:r>
      <w:r w:rsidR="00EE6999">
        <w:rPr>
          <w:rFonts w:ascii="Times New Roman" w:hAnsi="Times New Roman" w:cs="Times New Roman"/>
          <w:snapToGrid w:val="0"/>
          <w:color w:val="FF0000"/>
          <w:kern w:val="2"/>
        </w:rPr>
        <w:t xml:space="preserve">and </w:t>
      </w:r>
      <w:r w:rsidR="008E54DA">
        <w:rPr>
          <w:rFonts w:ascii="Times New Roman" w:hAnsi="Times New Roman" w:cs="Times New Roman"/>
          <w:snapToGrid w:val="0"/>
          <w:color w:val="FF0000"/>
          <w:kern w:val="2"/>
        </w:rPr>
        <w:t xml:space="preserve">shall </w:t>
      </w:r>
      <w:r w:rsidR="00EE6999">
        <w:rPr>
          <w:rFonts w:ascii="Times New Roman" w:hAnsi="Times New Roman" w:cs="Times New Roman"/>
          <w:snapToGrid w:val="0"/>
          <w:color w:val="FF0000"/>
          <w:kern w:val="2"/>
        </w:rPr>
        <w:t>notify the appellant of the suspension.</w:t>
      </w:r>
      <w:r w:rsidR="00EE6999">
        <w:rPr>
          <w:rFonts w:ascii="Times New Roman" w:hAnsi="Times New Roman" w:cs="Times New Roman" w:hint="eastAsia"/>
          <w:snapToGrid w:val="0"/>
          <w:color w:val="FF0000"/>
          <w:kern w:val="2"/>
        </w:rPr>
        <w:t xml:space="preserve"> </w:t>
      </w:r>
      <w:r w:rsidR="00D011BF">
        <w:rPr>
          <w:rFonts w:ascii="Times New Roman" w:hAnsi="Times New Roman" w:cs="Times New Roman"/>
          <w:snapToGrid w:val="0"/>
          <w:color w:val="FF0000"/>
          <w:kern w:val="2"/>
        </w:rPr>
        <w:t xml:space="preserve">The Committee shall </w:t>
      </w:r>
      <w:r w:rsidR="004078AD">
        <w:rPr>
          <w:rFonts w:ascii="Times New Roman" w:hAnsi="Times New Roman" w:cs="Times New Roman"/>
          <w:snapToGrid w:val="0"/>
          <w:color w:val="FF0000"/>
          <w:kern w:val="2"/>
        </w:rPr>
        <w:t>resume</w:t>
      </w:r>
      <w:r w:rsidR="00D011BF">
        <w:rPr>
          <w:rFonts w:ascii="Times New Roman" w:hAnsi="Times New Roman" w:cs="Times New Roman"/>
          <w:snapToGrid w:val="0"/>
          <w:color w:val="FF0000"/>
          <w:kern w:val="2"/>
        </w:rPr>
        <w:t xml:space="preserve"> its review and shall notify the appellant </w:t>
      </w:r>
      <w:r w:rsidR="008E54DA">
        <w:rPr>
          <w:rFonts w:ascii="Times New Roman" w:hAnsi="Times New Roman" w:cs="Times New Roman"/>
          <w:snapToGrid w:val="0"/>
          <w:color w:val="FF0000"/>
          <w:kern w:val="2"/>
        </w:rPr>
        <w:t xml:space="preserve">of </w:t>
      </w:r>
      <w:r w:rsidR="00D011BF">
        <w:rPr>
          <w:rFonts w:ascii="Times New Roman" w:hAnsi="Times New Roman" w:cs="Times New Roman"/>
          <w:snapToGrid w:val="0"/>
          <w:color w:val="FF0000"/>
          <w:kern w:val="2"/>
        </w:rPr>
        <w:t xml:space="preserve">such upon </w:t>
      </w:r>
      <w:r w:rsidR="004A0247">
        <w:rPr>
          <w:rFonts w:ascii="Times New Roman" w:hAnsi="Times New Roman" w:cs="Times New Roman"/>
          <w:snapToGrid w:val="0"/>
          <w:color w:val="FF0000"/>
          <w:kern w:val="2"/>
        </w:rPr>
        <w:t xml:space="preserve">becoming aware or </w:t>
      </w:r>
      <w:r w:rsidR="000149C8">
        <w:rPr>
          <w:rFonts w:ascii="Times New Roman" w:hAnsi="Times New Roman" w:cs="Times New Roman"/>
          <w:snapToGrid w:val="0"/>
          <w:color w:val="FF0000"/>
          <w:kern w:val="2"/>
        </w:rPr>
        <w:t>being notified by the appellant, the original unit, or the competent authority of the</w:t>
      </w:r>
      <w:r w:rsidR="00D011BF">
        <w:rPr>
          <w:rFonts w:ascii="Times New Roman" w:hAnsi="Times New Roman" w:cs="Times New Roman"/>
          <w:snapToGrid w:val="0"/>
          <w:color w:val="FF0000"/>
          <w:kern w:val="2"/>
        </w:rPr>
        <w:t xml:space="preserve"> completion of the aforementioned pr</w:t>
      </w:r>
      <w:r w:rsidR="002B2AFD">
        <w:rPr>
          <w:rFonts w:ascii="Times New Roman" w:hAnsi="Times New Roman" w:cs="Times New Roman"/>
          <w:snapToGrid w:val="0"/>
          <w:color w:val="FF0000"/>
          <w:kern w:val="2"/>
        </w:rPr>
        <w:t>o</w:t>
      </w:r>
      <w:r w:rsidR="00D011BF">
        <w:rPr>
          <w:rFonts w:ascii="Times New Roman" w:hAnsi="Times New Roman" w:cs="Times New Roman"/>
          <w:snapToGrid w:val="0"/>
          <w:color w:val="FF0000"/>
          <w:kern w:val="2"/>
        </w:rPr>
        <w:t>ceedings</w:t>
      </w:r>
      <w:r w:rsidR="004A0247">
        <w:rPr>
          <w:rFonts w:ascii="Times New Roman" w:hAnsi="Times New Roman" w:cs="Times New Roman"/>
          <w:snapToGrid w:val="0"/>
          <w:color w:val="FF0000"/>
          <w:kern w:val="2"/>
        </w:rPr>
        <w:t>.</w:t>
      </w:r>
    </w:p>
    <w:p w14:paraId="0DF758F5" w14:textId="7C489B46" w:rsidR="00281F9C" w:rsidRPr="00901D64" w:rsidRDefault="008E54DA" w:rsidP="00D56304">
      <w:pPr>
        <w:pStyle w:val="a3"/>
        <w:snapToGrid w:val="0"/>
        <w:spacing w:before="0"/>
        <w:ind w:left="1134" w:right="4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>I</w:t>
      </w:r>
      <w:r w:rsidR="00A30242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 xml:space="preserve">n the event </w:t>
      </w:r>
      <w:r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 xml:space="preserve">that </w:t>
      </w:r>
      <w:r w:rsidR="00A30242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 xml:space="preserve">a faculty member files an appeal under the </w:t>
      </w:r>
      <w:r w:rsidR="00A30242" w:rsidRPr="004018C1">
        <w:rPr>
          <w:rFonts w:ascii="Times New Roman" w:hAnsi="Times New Roman" w:cs="Times New Roman"/>
          <w:i/>
          <w:iCs/>
          <w:snapToGrid w:val="0"/>
          <w:color w:val="FF0000"/>
          <w:kern w:val="2"/>
          <w:u w:val="single" w:color="FF0000"/>
        </w:rPr>
        <w:t>Teachers’ Act</w:t>
      </w:r>
      <w:r w:rsidR="00A30242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 xml:space="preserve"> after filing an administrative appeal </w:t>
      </w:r>
      <w:r w:rsidR="004018C1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 xml:space="preserve">under the </w:t>
      </w:r>
      <w:r w:rsidR="004018C1" w:rsidRPr="004018C1">
        <w:rPr>
          <w:rFonts w:ascii="Times New Roman" w:hAnsi="Times New Roman" w:cs="Times New Roman"/>
          <w:i/>
          <w:iCs/>
          <w:snapToGrid w:val="0"/>
          <w:color w:val="FF0000"/>
          <w:kern w:val="2"/>
          <w:u w:val="single" w:color="FF0000"/>
        </w:rPr>
        <w:t>Administrative Appeal Act</w:t>
      </w:r>
      <w:r w:rsidRPr="0063680F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>,</w:t>
      </w:r>
      <w:r w:rsidRPr="008E54DA">
        <w:rPr>
          <w:rFonts w:ascii="Times New Roman" w:hAnsi="Times New Roman" w:cs="Times New Roman" w:hint="eastAsia"/>
          <w:snapToGrid w:val="0"/>
          <w:color w:val="FF0000"/>
          <w:kern w:val="2"/>
          <w:u w:val="single" w:color="FF0000"/>
        </w:rPr>
        <w:t xml:space="preserve"> </w:t>
      </w:r>
      <w:r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>the Committee shall suspend its review and notify the appellant of such</w:t>
      </w:r>
      <w:r w:rsidR="004018C1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>.</w:t>
      </w:r>
      <w:r w:rsidR="00A6180D">
        <w:rPr>
          <w:rFonts w:ascii="Times New Roman" w:hAnsi="Times New Roman" w:cs="Times New Roman" w:hint="eastAsia"/>
          <w:snapToGrid w:val="0"/>
          <w:color w:val="FF0000"/>
          <w:kern w:val="2"/>
          <w:u w:val="single" w:color="FF0000"/>
        </w:rPr>
        <w:t xml:space="preserve"> </w:t>
      </w:r>
      <w:r w:rsidR="00A6180D" w:rsidRPr="00A6180D">
        <w:rPr>
          <w:rFonts w:ascii="Times New Roman" w:hAnsi="Times New Roman" w:cs="Times New Roman"/>
          <w:snapToGrid w:val="0"/>
          <w:color w:val="FF0000"/>
          <w:kern w:val="2"/>
          <w:u w:val="single"/>
        </w:rPr>
        <w:t xml:space="preserve">The Committee shall </w:t>
      </w:r>
      <w:r w:rsidR="004078AD">
        <w:rPr>
          <w:rFonts w:ascii="Times New Roman" w:hAnsi="Times New Roman" w:cs="Times New Roman"/>
          <w:snapToGrid w:val="0"/>
          <w:color w:val="FF0000"/>
          <w:kern w:val="2"/>
          <w:u w:val="single"/>
        </w:rPr>
        <w:t>resume</w:t>
      </w:r>
      <w:r w:rsidR="00A6180D" w:rsidRPr="00A6180D">
        <w:rPr>
          <w:rFonts w:ascii="Times New Roman" w:hAnsi="Times New Roman" w:cs="Times New Roman"/>
          <w:snapToGrid w:val="0"/>
          <w:color w:val="FF0000"/>
          <w:kern w:val="2"/>
          <w:u w:val="single"/>
        </w:rPr>
        <w:t xml:space="preserve"> its review and shall notify the appellant </w:t>
      </w:r>
      <w:r>
        <w:rPr>
          <w:rFonts w:ascii="Times New Roman" w:hAnsi="Times New Roman" w:cs="Times New Roman"/>
          <w:snapToGrid w:val="0"/>
          <w:color w:val="FF0000"/>
          <w:kern w:val="2"/>
          <w:u w:val="single"/>
        </w:rPr>
        <w:t>of</w:t>
      </w:r>
      <w:r w:rsidRPr="00A6180D">
        <w:rPr>
          <w:rFonts w:ascii="Times New Roman" w:hAnsi="Times New Roman" w:cs="Times New Roman"/>
          <w:snapToGrid w:val="0"/>
          <w:color w:val="FF0000"/>
          <w:kern w:val="2"/>
          <w:u w:val="single"/>
        </w:rPr>
        <w:t xml:space="preserve"> </w:t>
      </w:r>
      <w:r w:rsidR="00A6180D" w:rsidRPr="00A6180D">
        <w:rPr>
          <w:rFonts w:ascii="Times New Roman" w:hAnsi="Times New Roman" w:cs="Times New Roman"/>
          <w:snapToGrid w:val="0"/>
          <w:color w:val="FF0000"/>
          <w:kern w:val="2"/>
          <w:u w:val="single"/>
        </w:rPr>
        <w:t>such upon becoming aware or being notified by the appellant, the original unit, or the competent authority of the completion of the aforementioned proceedings.</w:t>
      </w:r>
    </w:p>
    <w:p w14:paraId="651C7450" w14:textId="6FA76DBB" w:rsidR="00281F9C" w:rsidRPr="00901D64" w:rsidRDefault="00281F9C" w:rsidP="00D56304">
      <w:pPr>
        <w:pStyle w:val="a3"/>
        <w:snapToGrid w:val="0"/>
        <w:spacing w:before="0"/>
        <w:ind w:left="1134" w:right="49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18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3565BE">
        <w:rPr>
          <w:rFonts w:ascii="Times New Roman" w:hAnsi="Times New Roman" w:cs="Times New Roman"/>
          <w:snapToGrid w:val="0"/>
          <w:kern w:val="2"/>
        </w:rPr>
        <w:t>In principle, the Committee</w:t>
      </w:r>
      <w:r w:rsidR="00AF7770">
        <w:rPr>
          <w:rFonts w:ascii="Times New Roman" w:hAnsi="Times New Roman" w:cs="Times New Roman"/>
          <w:snapToGrid w:val="0"/>
          <w:kern w:val="2"/>
        </w:rPr>
        <w:t xml:space="preserve">’s proceedings shall be </w:t>
      </w:r>
      <w:r w:rsidR="00A939ED">
        <w:rPr>
          <w:rFonts w:ascii="Times New Roman" w:hAnsi="Times New Roman" w:cs="Times New Roman"/>
          <w:snapToGrid w:val="0"/>
          <w:kern w:val="2"/>
        </w:rPr>
        <w:t>confidential</w:t>
      </w:r>
      <w:r w:rsidR="00AF7770">
        <w:rPr>
          <w:rFonts w:ascii="Times New Roman" w:hAnsi="Times New Roman" w:cs="Times New Roman"/>
          <w:snapToGrid w:val="0"/>
          <w:kern w:val="2"/>
        </w:rPr>
        <w:t>.</w:t>
      </w:r>
    </w:p>
    <w:p w14:paraId="0FA6FB94" w14:textId="05299267" w:rsidR="00281F9C" w:rsidRPr="00901D64" w:rsidRDefault="00AF7770" w:rsidP="00D56304">
      <w:pPr>
        <w:pStyle w:val="a3"/>
        <w:snapToGrid w:val="0"/>
        <w:spacing w:before="0"/>
        <w:ind w:left="1134" w:right="4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D</w:t>
      </w:r>
      <w:r>
        <w:rPr>
          <w:rFonts w:ascii="Times New Roman" w:hAnsi="Times New Roman" w:cs="Times New Roman"/>
          <w:snapToGrid w:val="0"/>
          <w:kern w:val="2"/>
        </w:rPr>
        <w:t>uring review</w:t>
      </w:r>
      <w:r w:rsidR="00A939ED">
        <w:rPr>
          <w:rFonts w:ascii="Times New Roman" w:hAnsi="Times New Roman" w:cs="Times New Roman"/>
          <w:snapToGrid w:val="0"/>
          <w:kern w:val="2"/>
        </w:rPr>
        <w:t>s</w:t>
      </w:r>
      <w:r>
        <w:rPr>
          <w:rFonts w:ascii="Times New Roman" w:hAnsi="Times New Roman" w:cs="Times New Roman"/>
          <w:snapToGrid w:val="0"/>
          <w:kern w:val="2"/>
        </w:rPr>
        <w:t>,</w:t>
      </w:r>
      <w:r>
        <w:rPr>
          <w:rFonts w:ascii="Times New Roman" w:hAnsi="Times New Roman" w:cs="Times New Roman" w:hint="eastAsia"/>
          <w:snapToGrid w:val="0"/>
          <w:kern w:val="2"/>
        </w:rPr>
        <w:t xml:space="preserve"> </w:t>
      </w:r>
      <w:r w:rsidR="00F6656A">
        <w:rPr>
          <w:rFonts w:ascii="Times New Roman" w:hAnsi="Times New Roman" w:cs="Times New Roman"/>
          <w:snapToGrid w:val="0"/>
          <w:kern w:val="2"/>
        </w:rPr>
        <w:t>the Committee may move to invite the appellant, stakeholders, scholars/experts,</w:t>
      </w:r>
      <w:r w:rsidR="00F6656A">
        <w:rPr>
          <w:rFonts w:ascii="Times New Roman" w:hAnsi="Times New Roman" w:cs="Times New Roman" w:hint="eastAsia"/>
          <w:snapToGrid w:val="0"/>
          <w:kern w:val="2"/>
        </w:rPr>
        <w:t xml:space="preserve"> </w:t>
      </w:r>
      <w:r w:rsidR="00F6656A">
        <w:rPr>
          <w:rFonts w:ascii="Times New Roman" w:hAnsi="Times New Roman" w:cs="Times New Roman"/>
          <w:snapToGrid w:val="0"/>
          <w:kern w:val="2"/>
        </w:rPr>
        <w:t xml:space="preserve">or a representative appointed by the competent authority </w:t>
      </w:r>
      <w:r w:rsidR="00275E6B">
        <w:rPr>
          <w:rFonts w:ascii="Times New Roman" w:hAnsi="Times New Roman" w:cs="Times New Roman"/>
          <w:snapToGrid w:val="0"/>
          <w:kern w:val="2"/>
        </w:rPr>
        <w:t xml:space="preserve">to make a statement at a </w:t>
      </w:r>
      <w:r w:rsidR="00A939ED">
        <w:rPr>
          <w:rFonts w:ascii="Times New Roman" w:hAnsi="Times New Roman" w:cs="Times New Roman"/>
          <w:snapToGrid w:val="0"/>
          <w:kern w:val="2"/>
        </w:rPr>
        <w:t xml:space="preserve">review </w:t>
      </w:r>
      <w:r w:rsidR="00275E6B">
        <w:rPr>
          <w:rFonts w:ascii="Times New Roman" w:hAnsi="Times New Roman" w:cs="Times New Roman"/>
          <w:snapToGrid w:val="0"/>
          <w:kern w:val="2"/>
        </w:rPr>
        <w:t>meeting.</w:t>
      </w:r>
    </w:p>
    <w:p w14:paraId="140E206E" w14:textId="0379BED3" w:rsidR="00281F9C" w:rsidRDefault="00286F6E" w:rsidP="00D56304">
      <w:pPr>
        <w:pStyle w:val="a3"/>
        <w:snapToGrid w:val="0"/>
        <w:spacing w:before="0"/>
        <w:ind w:left="1134" w:right="4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T</w:t>
      </w:r>
      <w:r>
        <w:rPr>
          <w:rFonts w:ascii="Times New Roman" w:hAnsi="Times New Roman" w:cs="Times New Roman"/>
          <w:snapToGrid w:val="0"/>
          <w:kern w:val="2"/>
        </w:rPr>
        <w:t xml:space="preserve">he appellant or the original unit may, with justifiable cause, request </w:t>
      </w:r>
      <w:r w:rsidR="00A939ED">
        <w:rPr>
          <w:rFonts w:ascii="Times New Roman" w:hAnsi="Times New Roman" w:cs="Times New Roman"/>
          <w:snapToGrid w:val="0"/>
          <w:kern w:val="2"/>
        </w:rPr>
        <w:t xml:space="preserve">permission </w:t>
      </w:r>
      <w:r>
        <w:rPr>
          <w:rFonts w:ascii="Times New Roman" w:hAnsi="Times New Roman" w:cs="Times New Roman"/>
          <w:snapToGrid w:val="0"/>
          <w:kern w:val="2"/>
        </w:rPr>
        <w:t>to make a statement in person at a time and place specified by the Committee.</w:t>
      </w:r>
    </w:p>
    <w:p w14:paraId="7CFED042" w14:textId="4D5CE4D0" w:rsidR="00281F9C" w:rsidRPr="00901D64" w:rsidRDefault="00D43AF8" w:rsidP="00D56304">
      <w:pPr>
        <w:pStyle w:val="a3"/>
        <w:snapToGrid w:val="0"/>
        <w:spacing w:before="0"/>
        <w:ind w:left="1134" w:right="4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W</w:t>
      </w:r>
      <w:r>
        <w:rPr>
          <w:rFonts w:ascii="Times New Roman" w:hAnsi="Times New Roman" w:cs="Times New Roman"/>
          <w:snapToGrid w:val="0"/>
          <w:kern w:val="2"/>
        </w:rPr>
        <w:t>hile making a statement as described in the preceding two paragraphs,</w:t>
      </w:r>
      <w:r>
        <w:rPr>
          <w:rFonts w:ascii="Times New Roman" w:hAnsi="Times New Roman" w:cs="Times New Roman" w:hint="eastAsia"/>
          <w:snapToGrid w:val="0"/>
          <w:kern w:val="2"/>
        </w:rPr>
        <w:t xml:space="preserve"> </w:t>
      </w:r>
      <w:r>
        <w:rPr>
          <w:rFonts w:ascii="Times New Roman" w:hAnsi="Times New Roman" w:cs="Times New Roman"/>
          <w:snapToGrid w:val="0"/>
          <w:kern w:val="2"/>
        </w:rPr>
        <w:t xml:space="preserve">the appellant, stakeholder, scholar/expert, or representative may </w:t>
      </w:r>
      <w:r w:rsidR="00BC30BA">
        <w:rPr>
          <w:rFonts w:ascii="Times New Roman" w:hAnsi="Times New Roman" w:cs="Times New Roman"/>
          <w:snapToGrid w:val="0"/>
          <w:kern w:val="2"/>
        </w:rPr>
        <w:t xml:space="preserve">ask to have one to two </w:t>
      </w:r>
      <w:r w:rsidR="00E02BF4">
        <w:rPr>
          <w:rFonts w:ascii="Times New Roman" w:hAnsi="Times New Roman" w:cs="Times New Roman"/>
          <w:snapToGrid w:val="0"/>
          <w:kern w:val="2"/>
          <w:lang w:eastAsia="zh-TW"/>
        </w:rPr>
        <w:t xml:space="preserve">persons present </w:t>
      </w:r>
      <w:r w:rsidR="003328AA">
        <w:rPr>
          <w:rFonts w:ascii="Times New Roman" w:hAnsi="Times New Roman" w:cs="Times New Roman"/>
          <w:snapToGrid w:val="0"/>
          <w:kern w:val="2"/>
          <w:lang w:eastAsia="zh-TW"/>
        </w:rPr>
        <w:t>to assist them</w:t>
      </w:r>
      <w:r w:rsidR="00E02BF4">
        <w:rPr>
          <w:rFonts w:ascii="Times New Roman" w:hAnsi="Times New Roman" w:cs="Times New Roman"/>
          <w:snapToGrid w:val="0"/>
          <w:kern w:val="2"/>
          <w:lang w:eastAsia="zh-TW"/>
        </w:rPr>
        <w:t>.</w:t>
      </w:r>
    </w:p>
    <w:p w14:paraId="56886BF0" w14:textId="63B67783" w:rsidR="00281F9C" w:rsidRPr="00901D64" w:rsidRDefault="00AC6C18" w:rsidP="00D56304">
      <w:pPr>
        <w:pStyle w:val="a3"/>
        <w:snapToGrid w:val="0"/>
        <w:spacing w:before="0"/>
        <w:ind w:left="1134" w:right="4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I</w:t>
      </w:r>
      <w:r>
        <w:rPr>
          <w:rFonts w:ascii="Times New Roman" w:hAnsi="Times New Roman" w:cs="Times New Roman"/>
          <w:snapToGrid w:val="0"/>
          <w:kern w:val="2"/>
        </w:rPr>
        <w:t xml:space="preserve">f a case should so require, the Committee may move to </w:t>
      </w:r>
      <w:r w:rsidR="00A22158">
        <w:rPr>
          <w:rFonts w:ascii="Times New Roman" w:hAnsi="Times New Roman" w:cs="Times New Roman"/>
          <w:snapToGrid w:val="0"/>
          <w:kern w:val="2"/>
        </w:rPr>
        <w:t xml:space="preserve">appoint at least three members to conduct an on-site visit and report </w:t>
      </w:r>
      <w:r w:rsidR="00C85FB7">
        <w:rPr>
          <w:rFonts w:ascii="Times New Roman" w:hAnsi="Times New Roman" w:cs="Times New Roman"/>
          <w:snapToGrid w:val="0"/>
          <w:kern w:val="2"/>
        </w:rPr>
        <w:t xml:space="preserve">their findings </w:t>
      </w:r>
      <w:r w:rsidR="00800E28">
        <w:rPr>
          <w:rFonts w:ascii="Times New Roman" w:hAnsi="Times New Roman" w:cs="Times New Roman"/>
          <w:snapToGrid w:val="0"/>
          <w:kern w:val="2"/>
        </w:rPr>
        <w:t xml:space="preserve">at a </w:t>
      </w:r>
      <w:r w:rsidR="00A22158">
        <w:rPr>
          <w:rFonts w:ascii="Times New Roman" w:hAnsi="Times New Roman" w:cs="Times New Roman"/>
          <w:snapToGrid w:val="0"/>
          <w:kern w:val="2"/>
        </w:rPr>
        <w:t>Committee</w:t>
      </w:r>
      <w:r w:rsidR="00800E28">
        <w:rPr>
          <w:rFonts w:ascii="Times New Roman" w:hAnsi="Times New Roman" w:cs="Times New Roman"/>
          <w:snapToGrid w:val="0"/>
          <w:kern w:val="2"/>
        </w:rPr>
        <w:t xml:space="preserve"> meeting</w:t>
      </w:r>
      <w:r w:rsidR="00A22158">
        <w:rPr>
          <w:rFonts w:ascii="Times New Roman" w:hAnsi="Times New Roman" w:cs="Times New Roman"/>
          <w:snapToGrid w:val="0"/>
          <w:kern w:val="2"/>
        </w:rPr>
        <w:t>.</w:t>
      </w:r>
    </w:p>
    <w:p w14:paraId="4AA1A8AF" w14:textId="7FC2D6B3" w:rsidR="00281F9C" w:rsidRPr="00901D64" w:rsidRDefault="00281F9C" w:rsidP="00D56304">
      <w:pPr>
        <w:pStyle w:val="a3"/>
        <w:snapToGrid w:val="0"/>
        <w:spacing w:before="0"/>
        <w:ind w:left="1134" w:right="49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19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CC6BED">
        <w:rPr>
          <w:rFonts w:ascii="Times New Roman" w:hAnsi="Times New Roman" w:cs="Times New Roman"/>
          <w:snapToGrid w:val="0"/>
          <w:kern w:val="2"/>
        </w:rPr>
        <w:t xml:space="preserve">Committee members must recuse themselves from </w:t>
      </w:r>
      <w:r w:rsidR="00A939ED">
        <w:rPr>
          <w:rFonts w:ascii="Times New Roman" w:hAnsi="Times New Roman" w:cs="Times New Roman"/>
          <w:snapToGrid w:val="0"/>
          <w:kern w:val="2"/>
        </w:rPr>
        <w:t>cases under review</w:t>
      </w:r>
      <w:r w:rsidR="00CC6BED">
        <w:rPr>
          <w:rFonts w:ascii="Times New Roman" w:hAnsi="Times New Roman" w:cs="Times New Roman"/>
          <w:snapToGrid w:val="0"/>
          <w:kern w:val="2"/>
        </w:rPr>
        <w:t xml:space="preserve"> </w:t>
      </w:r>
      <w:r w:rsidR="002F04D1">
        <w:rPr>
          <w:rFonts w:ascii="Times New Roman" w:hAnsi="Times New Roman" w:cs="Times New Roman"/>
          <w:snapToGrid w:val="0"/>
          <w:color w:val="FF0000"/>
          <w:kern w:val="2"/>
          <w:u w:val="single"/>
        </w:rPr>
        <w:t>in</w:t>
      </w:r>
      <w:r w:rsidR="00CC6BED" w:rsidRPr="002F04D1">
        <w:rPr>
          <w:rFonts w:ascii="Times New Roman" w:hAnsi="Times New Roman" w:cs="Times New Roman"/>
          <w:snapToGrid w:val="0"/>
          <w:color w:val="FF0000"/>
          <w:kern w:val="2"/>
          <w:u w:val="single"/>
        </w:rPr>
        <w:t xml:space="preserve"> any of the following circumstances</w:t>
      </w:r>
      <w:r w:rsidR="00CC6BED">
        <w:rPr>
          <w:rFonts w:ascii="Times New Roman" w:hAnsi="Times New Roman" w:cs="Times New Roman"/>
          <w:snapToGrid w:val="0"/>
          <w:kern w:val="2"/>
        </w:rPr>
        <w:t>:</w:t>
      </w:r>
    </w:p>
    <w:p w14:paraId="36D11AE4" w14:textId="68E14418" w:rsidR="00281F9C" w:rsidRPr="00901D64" w:rsidRDefault="00281F9C" w:rsidP="00D56304">
      <w:pPr>
        <w:pStyle w:val="a3"/>
        <w:snapToGrid w:val="0"/>
        <w:spacing w:before="0"/>
        <w:ind w:left="1418" w:right="49" w:hanging="28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eastAsia="Times New Roman" w:hAnsi="Times New Roman" w:cs="Times New Roman"/>
          <w:snapToGrid w:val="0"/>
          <w:color w:val="FF0000"/>
          <w:kern w:val="2"/>
          <w:u w:val="single" w:color="FF0000"/>
        </w:rPr>
        <w:t>1.</w:t>
      </w:r>
      <w:r>
        <w:rPr>
          <w:rFonts w:ascii="Times New Roman" w:eastAsia="Times New Roman" w:hAnsi="Times New Roman" w:cs="Times New Roman"/>
          <w:snapToGrid w:val="0"/>
          <w:color w:val="FF0000"/>
          <w:kern w:val="2"/>
          <w:u w:val="single" w:color="FF0000"/>
        </w:rPr>
        <w:tab/>
      </w:r>
      <w:r w:rsidR="00C073C1">
        <w:rPr>
          <w:rFonts w:ascii="Times New Roman" w:eastAsia="Times New Roman" w:hAnsi="Times New Roman" w:cs="Times New Roman"/>
          <w:snapToGrid w:val="0"/>
          <w:color w:val="FF0000"/>
          <w:kern w:val="2"/>
          <w:u w:val="single" w:color="FF0000"/>
        </w:rPr>
        <w:t xml:space="preserve">Recusal is required under </w:t>
      </w:r>
      <w:r w:rsidR="006C07B0">
        <w:rPr>
          <w:rFonts w:ascii="Times New Roman" w:eastAsia="Times New Roman" w:hAnsi="Times New Roman" w:cs="Times New Roman"/>
          <w:snapToGrid w:val="0"/>
          <w:color w:val="FF0000"/>
          <w:kern w:val="2"/>
          <w:u w:val="single" w:color="FF0000"/>
        </w:rPr>
        <w:t xml:space="preserve">any paragraph of Article 32 of the </w:t>
      </w:r>
      <w:r w:rsidR="006C07B0" w:rsidRPr="006C07B0">
        <w:rPr>
          <w:rFonts w:ascii="Times New Roman" w:eastAsia="Times New Roman" w:hAnsi="Times New Roman" w:cs="Times New Roman"/>
          <w:i/>
          <w:iCs/>
          <w:snapToGrid w:val="0"/>
          <w:color w:val="FF0000"/>
          <w:kern w:val="2"/>
          <w:u w:val="single" w:color="FF0000"/>
        </w:rPr>
        <w:t>Administrative Procedure Act</w:t>
      </w:r>
      <w:r w:rsidR="006C07B0">
        <w:rPr>
          <w:rFonts w:ascii="Times New Roman" w:eastAsia="Times New Roman" w:hAnsi="Times New Roman" w:cs="Times New Roman"/>
          <w:snapToGrid w:val="0"/>
          <w:color w:val="FF0000"/>
          <w:kern w:val="2"/>
          <w:u w:val="single" w:color="FF0000"/>
        </w:rPr>
        <w:t>.</w:t>
      </w:r>
    </w:p>
    <w:p w14:paraId="0F016417" w14:textId="75820974" w:rsidR="00281F9C" w:rsidRPr="00901D64" w:rsidRDefault="00281F9C" w:rsidP="00D56304">
      <w:pPr>
        <w:pStyle w:val="a3"/>
        <w:snapToGrid w:val="0"/>
        <w:spacing w:before="0"/>
        <w:ind w:left="1418" w:right="49" w:hanging="28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eastAsia="Times New Roman" w:hAnsi="Times New Roman" w:cs="Times New Roman"/>
          <w:snapToGrid w:val="0"/>
          <w:color w:val="FF0000"/>
          <w:kern w:val="2"/>
          <w:u w:val="single" w:color="FF0000"/>
        </w:rPr>
        <w:t>2.</w:t>
      </w:r>
      <w:r>
        <w:rPr>
          <w:rFonts w:ascii="Times New Roman" w:eastAsia="Times New Roman" w:hAnsi="Times New Roman" w:cs="Times New Roman"/>
          <w:snapToGrid w:val="0"/>
          <w:color w:val="FF0000"/>
          <w:kern w:val="2"/>
          <w:u w:val="single" w:color="FF0000"/>
        </w:rPr>
        <w:tab/>
      </w:r>
      <w:r w:rsidR="00C853F2">
        <w:rPr>
          <w:rFonts w:ascii="Times New Roman" w:eastAsia="Times New Roman" w:hAnsi="Times New Roman" w:cs="Times New Roman"/>
          <w:snapToGrid w:val="0"/>
          <w:color w:val="FF0000"/>
          <w:kern w:val="2"/>
          <w:u w:val="single" w:color="FF0000"/>
        </w:rPr>
        <w:t>They have a conflict of interest in</w:t>
      </w:r>
      <w:r w:rsidR="00A939ED">
        <w:rPr>
          <w:rFonts w:ascii="Times New Roman" w:eastAsia="Times New Roman" w:hAnsi="Times New Roman" w:cs="Times New Roman"/>
          <w:snapToGrid w:val="0"/>
          <w:color w:val="FF0000"/>
          <w:kern w:val="2"/>
          <w:u w:val="single" w:color="FF0000"/>
        </w:rPr>
        <w:t>volving</w:t>
      </w:r>
      <w:r w:rsidR="00C853F2">
        <w:rPr>
          <w:rFonts w:ascii="Times New Roman" w:eastAsia="Times New Roman" w:hAnsi="Times New Roman" w:cs="Times New Roman"/>
          <w:snapToGrid w:val="0"/>
          <w:color w:val="FF0000"/>
          <w:kern w:val="2"/>
          <w:u w:val="single" w:color="FF0000"/>
        </w:rPr>
        <w:t xml:space="preserve"> the case under review</w:t>
      </w:r>
      <w:r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>.</w:t>
      </w:r>
    </w:p>
    <w:p w14:paraId="43696FDE" w14:textId="354465D5" w:rsidR="00281F9C" w:rsidRPr="00901D64" w:rsidRDefault="000C624E" w:rsidP="00D56304">
      <w:pPr>
        <w:pStyle w:val="a3"/>
        <w:snapToGrid w:val="0"/>
        <w:spacing w:before="0"/>
        <w:ind w:left="1134" w:right="4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/>
          <w:snapToGrid w:val="0"/>
          <w:kern w:val="2"/>
        </w:rPr>
        <w:t xml:space="preserve">The appellant may request the recusal of certain Committee members </w:t>
      </w:r>
      <w:r w:rsidR="00A74413">
        <w:rPr>
          <w:rFonts w:ascii="Times New Roman" w:hAnsi="Times New Roman" w:cs="Times New Roman"/>
          <w:snapToGrid w:val="0"/>
          <w:kern w:val="2"/>
        </w:rPr>
        <w:t xml:space="preserve">by </w:t>
      </w:r>
      <w:r>
        <w:rPr>
          <w:rFonts w:ascii="Times New Roman" w:hAnsi="Times New Roman" w:cs="Times New Roman"/>
          <w:snapToGrid w:val="0"/>
          <w:kern w:val="2"/>
        </w:rPr>
        <w:t>produc</w:t>
      </w:r>
      <w:r w:rsidR="00A74413">
        <w:rPr>
          <w:rFonts w:ascii="Times New Roman" w:hAnsi="Times New Roman" w:cs="Times New Roman"/>
          <w:snapToGrid w:val="0"/>
          <w:kern w:val="2"/>
        </w:rPr>
        <w:t>ing</w:t>
      </w:r>
      <w:r>
        <w:rPr>
          <w:rFonts w:ascii="Times New Roman" w:hAnsi="Times New Roman" w:cs="Times New Roman"/>
          <w:snapToGrid w:val="0"/>
          <w:kern w:val="2"/>
        </w:rPr>
        <w:t xml:space="preserve"> </w:t>
      </w:r>
      <w:r w:rsidR="00A939ED">
        <w:rPr>
          <w:rFonts w:ascii="Times New Roman" w:hAnsi="Times New Roman" w:cs="Times New Roman"/>
          <w:snapToGrid w:val="0"/>
          <w:kern w:val="2"/>
        </w:rPr>
        <w:t>concrete evidence</w:t>
      </w:r>
      <w:r>
        <w:rPr>
          <w:rFonts w:ascii="Times New Roman" w:hAnsi="Times New Roman" w:cs="Times New Roman"/>
          <w:snapToGrid w:val="0"/>
          <w:kern w:val="2"/>
        </w:rPr>
        <w:t xml:space="preserve"> </w:t>
      </w:r>
      <w:r w:rsidR="00151CE7">
        <w:rPr>
          <w:rFonts w:ascii="Times New Roman" w:hAnsi="Times New Roman" w:cs="Times New Roman"/>
          <w:snapToGrid w:val="0"/>
          <w:kern w:val="2"/>
        </w:rPr>
        <w:t xml:space="preserve">if they have reason to believe </w:t>
      </w:r>
      <w:r w:rsidR="005D2C08">
        <w:rPr>
          <w:rFonts w:ascii="Times New Roman" w:hAnsi="Times New Roman" w:cs="Times New Roman"/>
          <w:snapToGrid w:val="0"/>
          <w:kern w:val="2"/>
        </w:rPr>
        <w:t xml:space="preserve">that </w:t>
      </w:r>
      <w:r>
        <w:rPr>
          <w:rFonts w:ascii="Times New Roman" w:hAnsi="Times New Roman" w:cs="Times New Roman"/>
          <w:snapToGrid w:val="0"/>
          <w:kern w:val="2"/>
        </w:rPr>
        <w:t xml:space="preserve">such members </w:t>
      </w:r>
      <w:r w:rsidR="00C23E81">
        <w:rPr>
          <w:rFonts w:ascii="Times New Roman" w:hAnsi="Times New Roman" w:cs="Times New Roman"/>
          <w:snapToGrid w:val="0"/>
          <w:kern w:val="2"/>
        </w:rPr>
        <w:t xml:space="preserve">may be biased with regard to the case </w:t>
      </w:r>
      <w:r w:rsidR="00A74413">
        <w:rPr>
          <w:rFonts w:ascii="Times New Roman" w:hAnsi="Times New Roman" w:cs="Times New Roman"/>
          <w:snapToGrid w:val="0"/>
          <w:kern w:val="2"/>
        </w:rPr>
        <w:t>under review.</w:t>
      </w:r>
    </w:p>
    <w:p w14:paraId="3EF56340" w14:textId="3EA3ECAF" w:rsidR="00281F9C" w:rsidRPr="00901D64" w:rsidRDefault="00A939ED" w:rsidP="00D56304">
      <w:pPr>
        <w:pStyle w:val="a3"/>
        <w:snapToGrid w:val="0"/>
        <w:spacing w:before="0"/>
        <w:ind w:left="1134" w:right="4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/>
          <w:snapToGrid w:val="0"/>
          <w:kern w:val="2"/>
        </w:rPr>
        <w:t xml:space="preserve">The Committee shall deliberate to determine whether to grant </w:t>
      </w:r>
      <w:r w:rsidR="00EE4A7E">
        <w:rPr>
          <w:rFonts w:ascii="Times New Roman" w:hAnsi="Times New Roman" w:cs="Times New Roman"/>
          <w:snapToGrid w:val="0"/>
          <w:kern w:val="2"/>
        </w:rPr>
        <w:t>the request described in the preceding paragraph</w:t>
      </w:r>
      <w:r w:rsidR="000F0FB3">
        <w:rPr>
          <w:rFonts w:ascii="Times New Roman" w:hAnsi="Times New Roman" w:cs="Times New Roman"/>
          <w:snapToGrid w:val="0"/>
          <w:kern w:val="2"/>
        </w:rPr>
        <w:t>.</w:t>
      </w:r>
    </w:p>
    <w:p w14:paraId="66ED72A7" w14:textId="31BBD7CE" w:rsidR="00281F9C" w:rsidRPr="00901D64" w:rsidRDefault="00247DF7" w:rsidP="00D56304">
      <w:pPr>
        <w:pStyle w:val="a3"/>
        <w:snapToGrid w:val="0"/>
        <w:spacing w:before="0"/>
        <w:ind w:left="1134" w:right="4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T</w:t>
      </w:r>
      <w:r>
        <w:rPr>
          <w:rFonts w:ascii="Times New Roman" w:hAnsi="Times New Roman" w:cs="Times New Roman"/>
          <w:snapToGrid w:val="0"/>
          <w:kern w:val="2"/>
        </w:rPr>
        <w:t>he Committee shall</w:t>
      </w:r>
      <w:r w:rsidR="00DF273E">
        <w:rPr>
          <w:rFonts w:ascii="Times New Roman" w:hAnsi="Times New Roman" w:cs="Times New Roman"/>
          <w:snapToGrid w:val="0"/>
          <w:kern w:val="2"/>
        </w:rPr>
        <w:t xml:space="preserve">, </w:t>
      </w:r>
      <w:r w:rsidR="00A939ED">
        <w:rPr>
          <w:rFonts w:ascii="Times New Roman" w:hAnsi="Times New Roman" w:cs="Times New Roman"/>
          <w:snapToGrid w:val="0"/>
          <w:kern w:val="2"/>
        </w:rPr>
        <w:t>of its own</w:t>
      </w:r>
      <w:r w:rsidR="00DF273E">
        <w:rPr>
          <w:rFonts w:ascii="Times New Roman" w:hAnsi="Times New Roman" w:cs="Times New Roman"/>
          <w:snapToGrid w:val="0"/>
          <w:kern w:val="2"/>
        </w:rPr>
        <w:t xml:space="preserve"> authority,</w:t>
      </w:r>
      <w:r>
        <w:rPr>
          <w:rFonts w:ascii="Times New Roman" w:hAnsi="Times New Roman" w:cs="Times New Roman"/>
          <w:snapToGrid w:val="0"/>
          <w:kern w:val="2"/>
        </w:rPr>
        <w:t xml:space="preserve"> order the </w:t>
      </w:r>
      <w:r w:rsidR="002A2908">
        <w:rPr>
          <w:rFonts w:ascii="Times New Roman" w:hAnsi="Times New Roman" w:cs="Times New Roman"/>
          <w:snapToGrid w:val="0"/>
          <w:kern w:val="2"/>
        </w:rPr>
        <w:t xml:space="preserve">removal of members who are required to </w:t>
      </w:r>
      <w:r w:rsidR="0047354B">
        <w:rPr>
          <w:rFonts w:ascii="Times New Roman" w:hAnsi="Times New Roman" w:cs="Times New Roman"/>
          <w:snapToGrid w:val="0"/>
          <w:kern w:val="2"/>
        </w:rPr>
        <w:t xml:space="preserve">recuse themselves under Paragraph 1 herein, regardless of whether the </w:t>
      </w:r>
      <w:r w:rsidR="00F93BA1">
        <w:rPr>
          <w:rFonts w:ascii="Times New Roman" w:hAnsi="Times New Roman" w:cs="Times New Roman"/>
          <w:snapToGrid w:val="0"/>
          <w:kern w:val="2"/>
        </w:rPr>
        <w:t>parties directly involved in the case have requested the recusal.</w:t>
      </w:r>
    </w:p>
    <w:p w14:paraId="3E5459CB" w14:textId="1B4FFCDB" w:rsidR="00281F9C" w:rsidRPr="00901D64" w:rsidRDefault="00C81860" w:rsidP="00D56304">
      <w:pPr>
        <w:pStyle w:val="a3"/>
        <w:snapToGrid w:val="0"/>
        <w:spacing w:before="0"/>
        <w:ind w:left="1134" w:right="4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/>
          <w:snapToGrid w:val="0"/>
          <w:kern w:val="2"/>
        </w:rPr>
        <w:t xml:space="preserve">During the </w:t>
      </w:r>
      <w:r w:rsidR="00A939ED">
        <w:rPr>
          <w:rFonts w:ascii="Times New Roman" w:hAnsi="Times New Roman" w:cs="Times New Roman"/>
          <w:snapToGrid w:val="0"/>
          <w:kern w:val="2"/>
        </w:rPr>
        <w:t xml:space="preserve">case </w:t>
      </w:r>
      <w:r>
        <w:rPr>
          <w:rFonts w:ascii="Times New Roman" w:hAnsi="Times New Roman" w:cs="Times New Roman"/>
          <w:snapToGrid w:val="0"/>
          <w:kern w:val="2"/>
        </w:rPr>
        <w:t xml:space="preserve">review process, members are prohibited from </w:t>
      </w:r>
      <w:r w:rsidR="00C0238B">
        <w:rPr>
          <w:rFonts w:ascii="Times New Roman" w:hAnsi="Times New Roman" w:cs="Times New Roman"/>
          <w:snapToGrid w:val="0"/>
          <w:kern w:val="2"/>
        </w:rPr>
        <w:t xml:space="preserve">contacting </w:t>
      </w:r>
      <w:r w:rsidR="00050609">
        <w:rPr>
          <w:rFonts w:ascii="Times New Roman" w:hAnsi="Times New Roman" w:cs="Times New Roman"/>
          <w:snapToGrid w:val="0"/>
          <w:kern w:val="2"/>
        </w:rPr>
        <w:t>any</w:t>
      </w:r>
      <w:r w:rsidR="00A939ED">
        <w:rPr>
          <w:rFonts w:ascii="Times New Roman" w:hAnsi="Times New Roman" w:cs="Times New Roman"/>
          <w:snapToGrid w:val="0"/>
          <w:kern w:val="2"/>
        </w:rPr>
        <w:t xml:space="preserve"> of the</w:t>
      </w:r>
      <w:r w:rsidR="00050609">
        <w:rPr>
          <w:rFonts w:ascii="Times New Roman" w:hAnsi="Times New Roman" w:cs="Times New Roman"/>
          <w:snapToGrid w:val="0"/>
          <w:kern w:val="2"/>
        </w:rPr>
        <w:t xml:space="preserve"> parties </w:t>
      </w:r>
      <w:r w:rsidR="00050609">
        <w:rPr>
          <w:rFonts w:ascii="Times New Roman" w:hAnsi="Times New Roman" w:cs="Times New Roman"/>
          <w:snapToGrid w:val="0"/>
          <w:kern w:val="2"/>
        </w:rPr>
        <w:lastRenderedPageBreak/>
        <w:t>directly involved in the case or their representatives or stakeholders</w:t>
      </w:r>
      <w:r w:rsidR="00AE7A86">
        <w:rPr>
          <w:rFonts w:ascii="Times New Roman" w:hAnsi="Times New Roman" w:cs="Times New Roman"/>
          <w:snapToGrid w:val="0"/>
          <w:kern w:val="2"/>
        </w:rPr>
        <w:t xml:space="preserve"> in private </w:t>
      </w:r>
      <w:r w:rsidR="00252EE2">
        <w:rPr>
          <w:rFonts w:ascii="Times New Roman" w:hAnsi="Times New Roman" w:cs="Times New Roman"/>
          <w:snapToGrid w:val="0"/>
          <w:kern w:val="2"/>
        </w:rPr>
        <w:t>outside of the Committee’s review proceedings.</w:t>
      </w:r>
    </w:p>
    <w:p w14:paraId="45059484" w14:textId="3D3100AE" w:rsidR="00281F9C" w:rsidRPr="00901D64" w:rsidRDefault="00281F9C" w:rsidP="00D56304">
      <w:pPr>
        <w:pStyle w:val="a3"/>
        <w:snapToGrid w:val="0"/>
        <w:spacing w:before="0"/>
        <w:ind w:left="1134" w:right="49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20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042375">
        <w:rPr>
          <w:rFonts w:ascii="Times New Roman" w:hAnsi="Times New Roman" w:cs="Times New Roman"/>
          <w:snapToGrid w:val="0"/>
          <w:kern w:val="2"/>
        </w:rPr>
        <w:t xml:space="preserve">The appellant or their representative may </w:t>
      </w:r>
      <w:r w:rsidR="001626D5">
        <w:rPr>
          <w:rFonts w:ascii="Times New Roman" w:hAnsi="Times New Roman" w:cs="Times New Roman"/>
          <w:snapToGrid w:val="0"/>
          <w:kern w:val="2"/>
        </w:rPr>
        <w:t>apply with the Committee</w:t>
      </w:r>
      <w:r w:rsidR="00042375">
        <w:rPr>
          <w:rFonts w:ascii="Times New Roman" w:hAnsi="Times New Roman" w:cs="Times New Roman"/>
          <w:snapToGrid w:val="0"/>
          <w:kern w:val="2"/>
        </w:rPr>
        <w:t xml:space="preserve"> </w:t>
      </w:r>
      <w:r w:rsidR="00256024">
        <w:rPr>
          <w:rFonts w:ascii="Times New Roman" w:hAnsi="Times New Roman" w:cs="Times New Roman"/>
          <w:snapToGrid w:val="0"/>
          <w:kern w:val="2"/>
        </w:rPr>
        <w:t xml:space="preserve">to </w:t>
      </w:r>
      <w:r w:rsidR="001626D5">
        <w:rPr>
          <w:rFonts w:ascii="Times New Roman" w:hAnsi="Times New Roman" w:cs="Times New Roman"/>
          <w:snapToGrid w:val="0"/>
          <w:kern w:val="2"/>
        </w:rPr>
        <w:t xml:space="preserve">examine, transcribe, copy, </w:t>
      </w:r>
      <w:r w:rsidR="008D4D0E">
        <w:rPr>
          <w:rFonts w:ascii="Times New Roman" w:hAnsi="Times New Roman" w:cs="Times New Roman"/>
          <w:snapToGrid w:val="0"/>
          <w:kern w:val="2"/>
        </w:rPr>
        <w:t xml:space="preserve">or </w:t>
      </w:r>
      <w:r w:rsidR="001626D5">
        <w:rPr>
          <w:rFonts w:ascii="Times New Roman" w:hAnsi="Times New Roman" w:cs="Times New Roman"/>
          <w:snapToGrid w:val="0"/>
          <w:kern w:val="2"/>
        </w:rPr>
        <w:t>take photos of</w:t>
      </w:r>
      <w:r w:rsidR="007C3277">
        <w:rPr>
          <w:rFonts w:ascii="Times New Roman" w:hAnsi="Times New Roman" w:cs="Times New Roman"/>
          <w:snapToGrid w:val="0"/>
          <w:kern w:val="2"/>
        </w:rPr>
        <w:t xml:space="preserve"> </w:t>
      </w:r>
      <w:r w:rsidR="00961228">
        <w:rPr>
          <w:rFonts w:ascii="Times New Roman" w:hAnsi="Times New Roman" w:cs="Times New Roman"/>
          <w:snapToGrid w:val="0"/>
          <w:kern w:val="2"/>
        </w:rPr>
        <w:t xml:space="preserve">case files and </w:t>
      </w:r>
      <w:r w:rsidR="00D75961">
        <w:rPr>
          <w:rFonts w:ascii="Times New Roman" w:hAnsi="Times New Roman" w:cs="Times New Roman"/>
          <w:snapToGrid w:val="0"/>
          <w:kern w:val="2"/>
        </w:rPr>
        <w:t>records</w:t>
      </w:r>
      <w:r w:rsidR="003328AA">
        <w:rPr>
          <w:rFonts w:ascii="Times New Roman" w:hAnsi="Times New Roman" w:cs="Times New Roman"/>
          <w:snapToGrid w:val="0"/>
          <w:kern w:val="2"/>
        </w:rPr>
        <w:t xml:space="preserve">, </w:t>
      </w:r>
      <w:r w:rsidR="0058338B">
        <w:rPr>
          <w:rFonts w:ascii="Times New Roman" w:hAnsi="Times New Roman" w:cs="Times New Roman"/>
          <w:snapToGrid w:val="0"/>
          <w:kern w:val="2"/>
        </w:rPr>
        <w:t xml:space="preserve">or </w:t>
      </w:r>
      <w:r w:rsidR="00CE7CF6">
        <w:rPr>
          <w:rFonts w:ascii="Times New Roman" w:hAnsi="Times New Roman" w:cs="Times New Roman"/>
          <w:snapToGrid w:val="0"/>
          <w:kern w:val="2"/>
        </w:rPr>
        <w:t xml:space="preserve">request </w:t>
      </w:r>
      <w:r w:rsidR="0058338B">
        <w:rPr>
          <w:rFonts w:ascii="Times New Roman" w:hAnsi="Times New Roman" w:cs="Times New Roman"/>
          <w:snapToGrid w:val="0"/>
          <w:kern w:val="2"/>
        </w:rPr>
        <w:t>a carbon copy, photocopy, or excerpt of</w:t>
      </w:r>
      <w:r w:rsidR="009F2BB0">
        <w:rPr>
          <w:rFonts w:ascii="Times New Roman" w:hAnsi="Times New Roman" w:cs="Times New Roman"/>
          <w:snapToGrid w:val="0"/>
          <w:kern w:val="2"/>
        </w:rPr>
        <w:t xml:space="preserve"> case files</w:t>
      </w:r>
      <w:r w:rsidR="003328AA">
        <w:rPr>
          <w:rFonts w:ascii="Times New Roman" w:hAnsi="Times New Roman" w:cs="Times New Roman"/>
          <w:snapToGrid w:val="0"/>
          <w:kern w:val="2"/>
        </w:rPr>
        <w:t xml:space="preserve"> upon payment of a fee in advance</w:t>
      </w:r>
      <w:r w:rsidR="0037410A">
        <w:rPr>
          <w:rFonts w:ascii="Times New Roman" w:hAnsi="Times New Roman" w:cs="Times New Roman"/>
          <w:snapToGrid w:val="0"/>
          <w:kern w:val="2"/>
        </w:rPr>
        <w:t>,</w:t>
      </w:r>
      <w:r w:rsidR="001703DA">
        <w:rPr>
          <w:rFonts w:ascii="Times New Roman" w:hAnsi="Times New Roman" w:cs="Times New Roman"/>
          <w:snapToGrid w:val="0"/>
          <w:kern w:val="2"/>
        </w:rPr>
        <w:t xml:space="preserve"> </w:t>
      </w:r>
      <w:r w:rsidR="00BD25F8" w:rsidRPr="00BD25F8">
        <w:rPr>
          <w:rFonts w:ascii="Times New Roman" w:hAnsi="Times New Roman" w:cs="Times New Roman"/>
          <w:snapToGrid w:val="0"/>
          <w:kern w:val="2"/>
        </w:rPr>
        <w:t xml:space="preserve">provided </w:t>
      </w:r>
      <w:r w:rsidR="00161BA5">
        <w:rPr>
          <w:rFonts w:ascii="Times New Roman" w:hAnsi="Times New Roman" w:cs="Times New Roman"/>
          <w:snapToGrid w:val="0"/>
          <w:kern w:val="2"/>
        </w:rPr>
        <w:t xml:space="preserve">such </w:t>
      </w:r>
      <w:r w:rsidR="008649D9">
        <w:rPr>
          <w:rFonts w:ascii="Times New Roman" w:hAnsi="Times New Roman" w:cs="Times New Roman"/>
          <w:snapToGrid w:val="0"/>
          <w:kern w:val="2"/>
        </w:rPr>
        <w:t xml:space="preserve">files </w:t>
      </w:r>
      <w:r w:rsidR="00BD25F8" w:rsidRPr="00BD25F8">
        <w:rPr>
          <w:rFonts w:ascii="Times New Roman" w:hAnsi="Times New Roman" w:cs="Times New Roman"/>
          <w:snapToGrid w:val="0"/>
          <w:kern w:val="2"/>
        </w:rPr>
        <w:t xml:space="preserve">or records are necessary for </w:t>
      </w:r>
      <w:r w:rsidR="003328AA">
        <w:rPr>
          <w:rFonts w:ascii="Times New Roman" w:hAnsi="Times New Roman" w:cs="Times New Roman"/>
          <w:snapToGrid w:val="0"/>
          <w:color w:val="FF0000"/>
          <w:kern w:val="2"/>
          <w:u w:val="single"/>
        </w:rPr>
        <w:t>asserting</w:t>
      </w:r>
      <w:r w:rsidR="003328AA" w:rsidRPr="000256C1">
        <w:rPr>
          <w:rFonts w:ascii="Times New Roman" w:hAnsi="Times New Roman" w:cs="Times New Roman"/>
          <w:snapToGrid w:val="0"/>
          <w:color w:val="FF0000"/>
          <w:kern w:val="2"/>
          <w:u w:val="single"/>
        </w:rPr>
        <w:t xml:space="preserve"> </w:t>
      </w:r>
      <w:r w:rsidR="00BD25F8" w:rsidRPr="000256C1">
        <w:rPr>
          <w:rFonts w:ascii="Times New Roman" w:hAnsi="Times New Roman" w:cs="Times New Roman"/>
          <w:snapToGrid w:val="0"/>
          <w:color w:val="FF0000"/>
          <w:kern w:val="2"/>
          <w:u w:val="single"/>
        </w:rPr>
        <w:t>or</w:t>
      </w:r>
      <w:r w:rsidR="00BD25F8" w:rsidRPr="00BD25F8">
        <w:rPr>
          <w:rFonts w:ascii="Times New Roman" w:hAnsi="Times New Roman" w:cs="Times New Roman"/>
          <w:snapToGrid w:val="0"/>
          <w:kern w:val="2"/>
        </w:rPr>
        <w:t xml:space="preserve"> protecting </w:t>
      </w:r>
      <w:r w:rsidR="000F1BB2">
        <w:rPr>
          <w:rFonts w:ascii="Times New Roman" w:hAnsi="Times New Roman" w:cs="Times New Roman"/>
          <w:snapToGrid w:val="0"/>
          <w:kern w:val="2"/>
        </w:rPr>
        <w:t>their</w:t>
      </w:r>
      <w:r w:rsidR="00BD25F8" w:rsidRPr="00BD25F8">
        <w:rPr>
          <w:rFonts w:ascii="Times New Roman" w:hAnsi="Times New Roman" w:cs="Times New Roman"/>
          <w:snapToGrid w:val="0"/>
          <w:kern w:val="2"/>
        </w:rPr>
        <w:t xml:space="preserve"> legal interest</w:t>
      </w:r>
      <w:r w:rsidR="0037410A">
        <w:rPr>
          <w:rFonts w:ascii="Times New Roman" w:hAnsi="Times New Roman" w:cs="Times New Roman"/>
          <w:snapToGrid w:val="0"/>
          <w:kern w:val="2"/>
        </w:rPr>
        <w:t>s</w:t>
      </w:r>
      <w:r w:rsidR="009F2BB0">
        <w:rPr>
          <w:rFonts w:ascii="Times New Roman" w:hAnsi="Times New Roman" w:cs="Times New Roman" w:hint="eastAsia"/>
          <w:snapToGrid w:val="0"/>
          <w:kern w:val="2"/>
        </w:rPr>
        <w:t>.</w:t>
      </w:r>
    </w:p>
    <w:p w14:paraId="021F68A5" w14:textId="2A4D92E2" w:rsidR="00281F9C" w:rsidRPr="00901D64" w:rsidRDefault="00D4469B" w:rsidP="00D56304">
      <w:pPr>
        <w:pStyle w:val="a3"/>
        <w:snapToGrid w:val="0"/>
        <w:spacing w:before="0"/>
        <w:ind w:left="1134" w:right="4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/>
          <w:snapToGrid w:val="0"/>
          <w:kern w:val="2"/>
        </w:rPr>
        <w:t xml:space="preserve">Articles 49 and 51 of the </w:t>
      </w:r>
      <w:r w:rsidRPr="00D4469B">
        <w:rPr>
          <w:rFonts w:ascii="Times New Roman" w:hAnsi="Times New Roman" w:cs="Times New Roman"/>
          <w:i/>
          <w:iCs/>
          <w:snapToGrid w:val="0"/>
          <w:kern w:val="2"/>
        </w:rPr>
        <w:t>Administrative Appeal Act</w:t>
      </w:r>
      <w:r>
        <w:rPr>
          <w:rFonts w:ascii="Times New Roman" w:hAnsi="Times New Roman" w:cs="Times New Roman"/>
          <w:snapToGrid w:val="0"/>
          <w:kern w:val="2"/>
        </w:rPr>
        <w:t xml:space="preserve"> shall apply mutatis mutandis to matters related to the preceding paragraph</w:t>
      </w:r>
      <w:r w:rsidR="00281F9C">
        <w:rPr>
          <w:rFonts w:ascii="Times New Roman" w:hAnsi="Times New Roman" w:cs="Times New Roman"/>
          <w:snapToGrid w:val="0"/>
          <w:kern w:val="2"/>
        </w:rPr>
        <w:t>.</w:t>
      </w:r>
    </w:p>
    <w:p w14:paraId="09FE2982" w14:textId="74357A9C" w:rsidR="00281F9C" w:rsidRPr="00901D64" w:rsidRDefault="00281F9C" w:rsidP="00D56304">
      <w:pPr>
        <w:pStyle w:val="a3"/>
        <w:snapToGrid w:val="0"/>
        <w:spacing w:before="0"/>
        <w:ind w:left="1134" w:right="49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 xml:space="preserve">rticle </w:t>
      </w:r>
      <w:r>
        <w:rPr>
          <w:rFonts w:ascii="Times New Roman" w:hAnsi="Times New Roman" w:cs="Times New Roman"/>
          <w:snapToGrid w:val="0"/>
          <w:kern w:val="2"/>
          <w:lang w:eastAsia="zh-TW"/>
        </w:rPr>
        <w:t>21</w:t>
      </w:r>
      <w:r>
        <w:rPr>
          <w:rFonts w:ascii="Times New Roman" w:hAnsi="Times New Roman" w:cs="Times New Roman" w:hint="eastAsia"/>
          <w:snapToGrid w:val="0"/>
          <w:kern w:val="2"/>
          <w:lang w:eastAsia="zh-TW"/>
        </w:rPr>
        <w:tab/>
      </w:r>
      <w:r w:rsidR="00900BE6">
        <w:rPr>
          <w:rFonts w:ascii="Times New Roman" w:hAnsi="Times New Roman" w:cs="Times New Roman"/>
          <w:snapToGrid w:val="0"/>
          <w:kern w:val="2"/>
          <w:lang w:eastAsia="zh-TW"/>
        </w:rPr>
        <w:t xml:space="preserve">Except where a review is suspended </w:t>
      </w:r>
      <w:r w:rsidR="00097778">
        <w:rPr>
          <w:rFonts w:ascii="Times New Roman" w:hAnsi="Times New Roman" w:cs="Times New Roman"/>
          <w:snapToGrid w:val="0"/>
          <w:kern w:val="2"/>
          <w:lang w:eastAsia="zh-TW"/>
        </w:rPr>
        <w:t>under Article 17 herein, t</w:t>
      </w:r>
      <w:r w:rsidR="000D412C">
        <w:rPr>
          <w:rFonts w:ascii="Times New Roman" w:hAnsi="Times New Roman" w:cs="Times New Roman"/>
          <w:snapToGrid w:val="0"/>
          <w:kern w:val="2"/>
          <w:lang w:eastAsia="zh-TW"/>
        </w:rPr>
        <w:t xml:space="preserve">he Committee shall issue a resolution </w:t>
      </w:r>
      <w:r w:rsidR="00900BE6">
        <w:rPr>
          <w:rFonts w:ascii="Times New Roman" w:hAnsi="Times New Roman" w:cs="Times New Roman"/>
          <w:snapToGrid w:val="0"/>
          <w:kern w:val="2"/>
          <w:lang w:eastAsia="zh-TW"/>
        </w:rPr>
        <w:t>within three months</w:t>
      </w:r>
      <w:r w:rsidR="004E7662">
        <w:rPr>
          <w:rFonts w:ascii="Times New Roman" w:hAnsi="Times New Roman" w:cs="Times New Roman"/>
          <w:snapToGrid w:val="0"/>
          <w:kern w:val="2"/>
          <w:lang w:eastAsia="zh-TW"/>
        </w:rPr>
        <w:t xml:space="preserve"> of</w:t>
      </w:r>
      <w:r w:rsidR="00900BE6">
        <w:rPr>
          <w:rFonts w:ascii="Times New Roman" w:hAnsi="Times New Roman" w:cs="Times New Roman"/>
          <w:snapToGrid w:val="0"/>
          <w:kern w:val="2"/>
          <w:lang w:eastAsia="zh-TW"/>
        </w:rPr>
        <w:t xml:space="preserve"> the day after it accepts the letter of appeal</w:t>
      </w:r>
      <w:r w:rsidR="006E3D2B">
        <w:rPr>
          <w:rFonts w:ascii="Times New Roman" w:hAnsi="Times New Roman" w:cs="Times New Roman"/>
          <w:snapToGrid w:val="0"/>
          <w:kern w:val="2"/>
          <w:lang w:eastAsia="zh-TW"/>
        </w:rPr>
        <w:t xml:space="preserve">. </w:t>
      </w:r>
      <w:r w:rsidR="00DD195B">
        <w:rPr>
          <w:rFonts w:ascii="Times New Roman" w:hAnsi="Times New Roman" w:cs="Times New Roman"/>
          <w:snapToGrid w:val="0"/>
          <w:kern w:val="2"/>
          <w:lang w:eastAsia="zh-TW"/>
        </w:rPr>
        <w:t>T</w:t>
      </w:r>
      <w:r w:rsidR="006E3D2B">
        <w:rPr>
          <w:rFonts w:ascii="Times New Roman" w:hAnsi="Times New Roman" w:cs="Times New Roman"/>
          <w:snapToGrid w:val="0"/>
          <w:kern w:val="2"/>
          <w:lang w:eastAsia="zh-TW"/>
        </w:rPr>
        <w:t xml:space="preserve">he Committee may extend the review period </w:t>
      </w:r>
      <w:r w:rsidR="00DD195B">
        <w:rPr>
          <w:rFonts w:ascii="Times New Roman" w:hAnsi="Times New Roman" w:cs="Times New Roman"/>
          <w:snapToGrid w:val="0"/>
          <w:kern w:val="2"/>
          <w:lang w:eastAsia="zh-TW"/>
        </w:rPr>
        <w:t xml:space="preserve">once </w:t>
      </w:r>
      <w:r w:rsidR="006E3D2B">
        <w:rPr>
          <w:rFonts w:ascii="Times New Roman" w:hAnsi="Times New Roman" w:cs="Times New Roman"/>
          <w:snapToGrid w:val="0"/>
          <w:kern w:val="2"/>
          <w:lang w:eastAsia="zh-TW"/>
        </w:rPr>
        <w:t xml:space="preserve">by up to </w:t>
      </w:r>
      <w:r w:rsidR="00DD195B">
        <w:rPr>
          <w:rFonts w:ascii="Times New Roman" w:hAnsi="Times New Roman" w:cs="Times New Roman"/>
          <w:snapToGrid w:val="0"/>
          <w:kern w:val="2"/>
          <w:lang w:eastAsia="zh-TW"/>
        </w:rPr>
        <w:t>two months if necessary, and it shall notify the appellant of the extension.</w:t>
      </w:r>
    </w:p>
    <w:p w14:paraId="768B101B" w14:textId="1A302A18" w:rsidR="00281F9C" w:rsidRPr="00901D64" w:rsidRDefault="006E69F1" w:rsidP="00D56304">
      <w:pPr>
        <w:pStyle w:val="a3"/>
        <w:snapToGrid w:val="0"/>
        <w:spacing w:before="0"/>
        <w:ind w:left="1134" w:right="4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/>
          <w:snapToGrid w:val="0"/>
          <w:kern w:val="2"/>
        </w:rPr>
        <w:t>For cases that require corrections in accordance with Article 13 herein, t</w:t>
      </w:r>
      <w:r w:rsidR="00520CA9">
        <w:rPr>
          <w:rFonts w:ascii="Times New Roman" w:hAnsi="Times New Roman" w:cs="Times New Roman"/>
          <w:snapToGrid w:val="0"/>
          <w:kern w:val="2"/>
        </w:rPr>
        <w:t xml:space="preserve">he three-month period described in the preceding paragraph </w:t>
      </w:r>
      <w:r>
        <w:rPr>
          <w:rFonts w:ascii="Times New Roman" w:hAnsi="Times New Roman" w:cs="Times New Roman"/>
          <w:snapToGrid w:val="0"/>
          <w:kern w:val="2"/>
        </w:rPr>
        <w:t xml:space="preserve">shall start from the day following such corrections or, </w:t>
      </w:r>
      <w:r w:rsidRPr="003328AA">
        <w:rPr>
          <w:rFonts w:ascii="Times New Roman" w:hAnsi="Times New Roman" w:cs="Times New Roman"/>
          <w:snapToGrid w:val="0"/>
          <w:kern w:val="2"/>
        </w:rPr>
        <w:t>if no corrections are made by the appellant</w:t>
      </w:r>
      <w:r w:rsidR="003328AA">
        <w:rPr>
          <w:rFonts w:ascii="Times New Roman" w:hAnsi="Times New Roman" w:cs="Times New Roman"/>
          <w:snapToGrid w:val="0"/>
          <w:kern w:val="2"/>
        </w:rPr>
        <w:t>,</w:t>
      </w:r>
      <w:r>
        <w:rPr>
          <w:rFonts w:ascii="Times New Roman" w:hAnsi="Times New Roman" w:cs="Times New Roman"/>
          <w:snapToGrid w:val="0"/>
          <w:kern w:val="2"/>
        </w:rPr>
        <w:t xml:space="preserve"> </w:t>
      </w:r>
      <w:r w:rsidR="00803E54">
        <w:rPr>
          <w:rFonts w:ascii="Times New Roman" w:hAnsi="Times New Roman" w:cs="Times New Roman"/>
          <w:snapToGrid w:val="0"/>
          <w:kern w:val="2"/>
        </w:rPr>
        <w:t>the day following the correction deadline.</w:t>
      </w:r>
      <w:r w:rsidR="001476E8">
        <w:rPr>
          <w:rFonts w:ascii="Times New Roman" w:hAnsi="Times New Roman" w:cs="Times New Roman"/>
          <w:snapToGrid w:val="0"/>
          <w:kern w:val="2"/>
        </w:rPr>
        <w:t xml:space="preserve"> For cases that have been suspended in accordance with Article 17 herein, the three-month period shall reset on the day the Committee resume</w:t>
      </w:r>
      <w:r w:rsidR="00D442CA">
        <w:rPr>
          <w:rFonts w:ascii="Times New Roman" w:hAnsi="Times New Roman" w:cs="Times New Roman"/>
          <w:snapToGrid w:val="0"/>
          <w:kern w:val="2"/>
        </w:rPr>
        <w:t>s</w:t>
      </w:r>
      <w:r w:rsidR="001476E8">
        <w:rPr>
          <w:rFonts w:ascii="Times New Roman" w:hAnsi="Times New Roman" w:cs="Times New Roman"/>
          <w:snapToGrid w:val="0"/>
          <w:kern w:val="2"/>
        </w:rPr>
        <w:t xml:space="preserve"> its review.</w:t>
      </w:r>
      <w:r w:rsidR="001476E8">
        <w:rPr>
          <w:rFonts w:ascii="Times New Roman" w:hAnsi="Times New Roman" w:cs="Times New Roman" w:hint="eastAsia"/>
          <w:snapToGrid w:val="0"/>
          <w:kern w:val="2"/>
        </w:rPr>
        <w:t xml:space="preserve"> </w:t>
      </w:r>
      <w:r w:rsidR="001476E8">
        <w:rPr>
          <w:rFonts w:ascii="Times New Roman" w:hAnsi="Times New Roman" w:cs="Times New Roman"/>
          <w:snapToGrid w:val="0"/>
          <w:kern w:val="2"/>
        </w:rPr>
        <w:t xml:space="preserve">For cases </w:t>
      </w:r>
      <w:r w:rsidR="00D442CA">
        <w:rPr>
          <w:rFonts w:ascii="Times New Roman" w:hAnsi="Times New Roman" w:cs="Times New Roman"/>
          <w:snapToGrid w:val="0"/>
          <w:kern w:val="2"/>
        </w:rPr>
        <w:t>for which</w:t>
      </w:r>
      <w:r w:rsidR="001476E8">
        <w:rPr>
          <w:rFonts w:ascii="Times New Roman" w:hAnsi="Times New Roman" w:cs="Times New Roman"/>
          <w:snapToGrid w:val="0"/>
          <w:kern w:val="2"/>
        </w:rPr>
        <w:t xml:space="preserve"> new information</w:t>
      </w:r>
      <w:r w:rsidR="00D442CA">
        <w:rPr>
          <w:rFonts w:ascii="Times New Roman" w:hAnsi="Times New Roman" w:cs="Times New Roman"/>
          <w:snapToGrid w:val="0"/>
          <w:kern w:val="2"/>
        </w:rPr>
        <w:t xml:space="preserve"> is supplied</w:t>
      </w:r>
      <w:r w:rsidR="001476E8">
        <w:rPr>
          <w:rFonts w:ascii="Times New Roman" w:hAnsi="Times New Roman" w:cs="Times New Roman"/>
          <w:snapToGrid w:val="0"/>
          <w:kern w:val="2"/>
        </w:rPr>
        <w:t>, the three-month period shall start from the day following the provision of such information.</w:t>
      </w:r>
    </w:p>
    <w:p w14:paraId="4FF5CF43" w14:textId="2968F6CA" w:rsidR="00281F9C" w:rsidRPr="00901D64" w:rsidRDefault="00281F9C" w:rsidP="00D56304">
      <w:pPr>
        <w:pStyle w:val="a3"/>
        <w:snapToGrid w:val="0"/>
        <w:spacing w:before="0"/>
        <w:ind w:left="1134" w:right="49" w:hanging="1134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 xml:space="preserve">rticle </w:t>
      </w:r>
      <w:r>
        <w:rPr>
          <w:rFonts w:ascii="Times New Roman" w:hAnsi="Times New Roman" w:cs="Times New Roman"/>
          <w:snapToGrid w:val="0"/>
          <w:kern w:val="2"/>
          <w:lang w:eastAsia="zh-TW"/>
        </w:rPr>
        <w:t>22</w:t>
      </w:r>
      <w:r>
        <w:rPr>
          <w:rFonts w:ascii="Times New Roman" w:hAnsi="Times New Roman" w:cs="Times New Roman" w:hint="eastAsia"/>
          <w:snapToGrid w:val="0"/>
          <w:kern w:val="2"/>
          <w:lang w:eastAsia="zh-TW"/>
        </w:rPr>
        <w:tab/>
      </w:r>
      <w:r w:rsidR="00985ECF">
        <w:rPr>
          <w:rFonts w:ascii="Times New Roman" w:hAnsi="Times New Roman" w:cs="Times New Roman"/>
          <w:snapToGrid w:val="0"/>
          <w:kern w:val="2"/>
          <w:lang w:eastAsia="zh-TW"/>
        </w:rPr>
        <w:t xml:space="preserve">The Committee shall </w:t>
      </w:r>
      <w:r w:rsidR="009538EF">
        <w:rPr>
          <w:rFonts w:ascii="Times New Roman" w:hAnsi="Times New Roman" w:cs="Times New Roman"/>
          <w:snapToGrid w:val="0"/>
          <w:kern w:val="2"/>
          <w:lang w:eastAsia="zh-TW"/>
        </w:rPr>
        <w:t>dismiss</w:t>
      </w:r>
      <w:r w:rsidR="00985ECF">
        <w:rPr>
          <w:rFonts w:ascii="Times New Roman" w:hAnsi="Times New Roman" w:cs="Times New Roman"/>
          <w:snapToGrid w:val="0"/>
          <w:kern w:val="2"/>
          <w:lang w:eastAsia="zh-TW"/>
        </w:rPr>
        <w:t xml:space="preserve"> an appeal in any of the following circumstances:</w:t>
      </w:r>
    </w:p>
    <w:p w14:paraId="241D2AD0" w14:textId="5170F672" w:rsidR="00281F9C" w:rsidRPr="00901D64" w:rsidRDefault="00281F9C" w:rsidP="00D56304">
      <w:pPr>
        <w:pStyle w:val="a3"/>
        <w:snapToGrid w:val="0"/>
        <w:spacing w:before="0"/>
        <w:ind w:left="1418" w:right="49" w:hanging="28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eastAsia="Times New Roman" w:hAnsi="Times New Roman" w:cs="Times New Roman"/>
          <w:snapToGrid w:val="0"/>
          <w:kern w:val="2"/>
        </w:rPr>
        <w:t>1.</w:t>
      </w:r>
      <w:r>
        <w:rPr>
          <w:rFonts w:ascii="Times New Roman" w:eastAsia="Times New Roman" w:hAnsi="Times New Roman" w:cs="Times New Roman"/>
          <w:snapToGrid w:val="0"/>
          <w:kern w:val="2"/>
        </w:rPr>
        <w:tab/>
      </w:r>
      <w:r w:rsidR="00D22CDF">
        <w:rPr>
          <w:rFonts w:ascii="Times New Roman" w:hAnsi="Times New Roman" w:cs="Times New Roman"/>
          <w:snapToGrid w:val="0"/>
          <w:kern w:val="2"/>
        </w:rPr>
        <w:t xml:space="preserve">The appeal is not filed in accordance with the appropriate </w:t>
      </w:r>
      <w:r w:rsidR="003328AA">
        <w:rPr>
          <w:rFonts w:ascii="Times New Roman" w:hAnsi="Times New Roman" w:cs="Times New Roman"/>
          <w:snapToGrid w:val="0"/>
          <w:kern w:val="2"/>
        </w:rPr>
        <w:t xml:space="preserve">formalities and </w:t>
      </w:r>
      <w:r w:rsidR="00D22CDF">
        <w:rPr>
          <w:rFonts w:ascii="Times New Roman" w:hAnsi="Times New Roman" w:cs="Times New Roman"/>
          <w:snapToGrid w:val="0"/>
          <w:kern w:val="2"/>
        </w:rPr>
        <w:t xml:space="preserve">procedures </w:t>
      </w:r>
      <w:r w:rsidR="00613206">
        <w:rPr>
          <w:rFonts w:ascii="Times New Roman" w:hAnsi="Times New Roman" w:cs="Times New Roman"/>
          <w:snapToGrid w:val="0"/>
          <w:kern w:val="2"/>
          <w:lang w:eastAsia="zh-TW"/>
        </w:rPr>
        <w:t>and</w:t>
      </w:r>
      <w:r w:rsidR="00D22CDF">
        <w:rPr>
          <w:rFonts w:ascii="Times New Roman" w:hAnsi="Times New Roman" w:cs="Times New Roman"/>
          <w:snapToGrid w:val="0"/>
          <w:kern w:val="2"/>
        </w:rPr>
        <w:t xml:space="preserve"> </w:t>
      </w:r>
      <w:r w:rsidR="00613206">
        <w:rPr>
          <w:rFonts w:ascii="Times New Roman" w:hAnsi="Times New Roman" w:cs="Times New Roman"/>
          <w:snapToGrid w:val="0"/>
          <w:kern w:val="2"/>
        </w:rPr>
        <w:t xml:space="preserve">is </w:t>
      </w:r>
      <w:r w:rsidR="00D22CDF">
        <w:rPr>
          <w:rFonts w:ascii="Times New Roman" w:hAnsi="Times New Roman" w:cs="Times New Roman"/>
          <w:snapToGrid w:val="0"/>
          <w:kern w:val="2"/>
        </w:rPr>
        <w:t xml:space="preserve">deemed </w:t>
      </w:r>
      <w:r w:rsidR="0035487B">
        <w:rPr>
          <w:rFonts w:ascii="Times New Roman" w:hAnsi="Times New Roman" w:cs="Times New Roman"/>
          <w:snapToGrid w:val="0"/>
          <w:kern w:val="2"/>
        </w:rPr>
        <w:t>uncorrectable</w:t>
      </w:r>
      <w:r w:rsidR="00613206">
        <w:rPr>
          <w:rFonts w:ascii="Times New Roman" w:hAnsi="Times New Roman" w:cs="Times New Roman"/>
          <w:snapToGrid w:val="0"/>
          <w:kern w:val="2"/>
        </w:rPr>
        <w:t xml:space="preserve">, or is </w:t>
      </w:r>
      <w:r w:rsidR="0035487B">
        <w:rPr>
          <w:rFonts w:ascii="Times New Roman" w:hAnsi="Times New Roman" w:cs="Times New Roman"/>
          <w:snapToGrid w:val="0"/>
          <w:kern w:val="2"/>
        </w:rPr>
        <w:t>deemed correctible but not corrected by the deadline.</w:t>
      </w:r>
    </w:p>
    <w:p w14:paraId="0E002F81" w14:textId="0A386FDC" w:rsidR="00281F9C" w:rsidRPr="00901D64" w:rsidRDefault="00281F9C" w:rsidP="00D56304">
      <w:pPr>
        <w:pStyle w:val="a3"/>
        <w:snapToGrid w:val="0"/>
        <w:spacing w:before="0"/>
        <w:ind w:left="1418" w:right="49" w:hanging="28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eastAsia="Times New Roman" w:hAnsi="Times New Roman" w:cs="Times New Roman"/>
          <w:snapToGrid w:val="0"/>
          <w:kern w:val="2"/>
        </w:rPr>
        <w:t>2.</w:t>
      </w:r>
      <w:r>
        <w:rPr>
          <w:rFonts w:ascii="Times New Roman" w:eastAsia="Times New Roman" w:hAnsi="Times New Roman" w:cs="Times New Roman"/>
          <w:snapToGrid w:val="0"/>
          <w:kern w:val="2"/>
        </w:rPr>
        <w:tab/>
      </w:r>
      <w:r w:rsidR="00544A57">
        <w:rPr>
          <w:rFonts w:ascii="Times New Roman" w:eastAsia="Times New Roman" w:hAnsi="Times New Roman" w:cs="Times New Roman"/>
          <w:snapToGrid w:val="0"/>
          <w:kern w:val="2"/>
        </w:rPr>
        <w:t>The appeal is not filed by the deadline stipulated in Article 11 herein.</w:t>
      </w:r>
    </w:p>
    <w:p w14:paraId="382B1558" w14:textId="7854C6AC" w:rsidR="00281F9C" w:rsidRPr="00901D64" w:rsidRDefault="00281F9C" w:rsidP="00D56304">
      <w:pPr>
        <w:pStyle w:val="a3"/>
        <w:snapToGrid w:val="0"/>
        <w:spacing w:before="0"/>
        <w:ind w:left="1418" w:right="49" w:hanging="28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eastAsia="Times New Roman" w:hAnsi="Times New Roman" w:cs="Times New Roman"/>
          <w:snapToGrid w:val="0"/>
          <w:kern w:val="2"/>
        </w:rPr>
        <w:t>3.</w:t>
      </w:r>
      <w:r>
        <w:rPr>
          <w:rFonts w:ascii="Times New Roman" w:eastAsia="Times New Roman" w:hAnsi="Times New Roman" w:cs="Times New Roman"/>
          <w:snapToGrid w:val="0"/>
          <w:kern w:val="2"/>
        </w:rPr>
        <w:tab/>
      </w:r>
      <w:r w:rsidR="00B830C9">
        <w:rPr>
          <w:rFonts w:ascii="Times New Roman" w:eastAsia="Times New Roman" w:hAnsi="Times New Roman" w:cs="Times New Roman"/>
          <w:snapToGrid w:val="0"/>
          <w:kern w:val="2"/>
        </w:rPr>
        <w:t>The appellant is not eligible to file an appeal.</w:t>
      </w:r>
    </w:p>
    <w:p w14:paraId="67DEB49F" w14:textId="75AB551E" w:rsidR="00281F9C" w:rsidRPr="00901D64" w:rsidRDefault="00281F9C" w:rsidP="00D56304">
      <w:pPr>
        <w:pStyle w:val="a3"/>
        <w:snapToGrid w:val="0"/>
        <w:spacing w:before="0"/>
        <w:ind w:left="1418" w:right="49" w:hanging="28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eastAsia="Times New Roman" w:hAnsi="Times New Roman" w:cs="Times New Roman"/>
          <w:snapToGrid w:val="0"/>
          <w:kern w:val="2"/>
        </w:rPr>
        <w:t>4.</w:t>
      </w:r>
      <w:r>
        <w:rPr>
          <w:rFonts w:ascii="Times New Roman" w:eastAsia="Times New Roman" w:hAnsi="Times New Roman" w:cs="Times New Roman"/>
          <w:snapToGrid w:val="0"/>
          <w:kern w:val="2"/>
        </w:rPr>
        <w:tab/>
      </w:r>
      <w:r w:rsidR="00B830C9">
        <w:rPr>
          <w:rFonts w:ascii="Times New Roman" w:eastAsia="Times New Roman" w:hAnsi="Times New Roman" w:cs="Times New Roman"/>
          <w:snapToGrid w:val="0"/>
          <w:kern w:val="2"/>
        </w:rPr>
        <w:t>The original measures have been rescinded, or the appeal no longer</w:t>
      </w:r>
      <w:r w:rsidR="00B830C9">
        <w:rPr>
          <w:rFonts w:ascii="Times New Roman" w:eastAsia="Times New Roman" w:hAnsi="Times New Roman" w:cs="Times New Roman"/>
          <w:snapToGrid w:val="0"/>
          <w:kern w:val="2"/>
          <w:lang w:eastAsia="zh-TW"/>
        </w:rPr>
        <w:t xml:space="preserve"> has any practical benefit.</w:t>
      </w:r>
    </w:p>
    <w:p w14:paraId="65C427ED" w14:textId="48ED5AB5" w:rsidR="00281F9C" w:rsidRPr="00901D64" w:rsidRDefault="00281F9C" w:rsidP="00D56304">
      <w:pPr>
        <w:pStyle w:val="a3"/>
        <w:snapToGrid w:val="0"/>
        <w:spacing w:before="0"/>
        <w:ind w:left="1418" w:right="49" w:hanging="28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eastAsia="Times New Roman" w:hAnsi="Times New Roman" w:cs="Times New Roman"/>
          <w:snapToGrid w:val="0"/>
          <w:kern w:val="2"/>
        </w:rPr>
        <w:t>5.</w:t>
      </w:r>
      <w:r>
        <w:rPr>
          <w:rFonts w:ascii="Times New Roman" w:eastAsia="Times New Roman" w:hAnsi="Times New Roman" w:cs="Times New Roman"/>
          <w:snapToGrid w:val="0"/>
          <w:kern w:val="2"/>
        </w:rPr>
        <w:tab/>
      </w:r>
      <w:r w:rsidR="00F03AD1">
        <w:rPr>
          <w:rFonts w:ascii="Times New Roman" w:eastAsia="Times New Roman" w:hAnsi="Times New Roman" w:cs="Times New Roman"/>
          <w:snapToGrid w:val="0"/>
          <w:kern w:val="2"/>
        </w:rPr>
        <w:t>The appeal is filed under Article 4, Paragraph 1, Subparagraph 2</w:t>
      </w:r>
      <w:r w:rsidR="00F03AD1">
        <w:rPr>
          <w:rFonts w:ascii="Times New Roman" w:hAnsi="Times New Roman" w:cs="Times New Roman" w:hint="eastAsia"/>
          <w:snapToGrid w:val="0"/>
          <w:kern w:val="2"/>
        </w:rPr>
        <w:t xml:space="preserve"> </w:t>
      </w:r>
      <w:r w:rsidR="00F03AD1">
        <w:rPr>
          <w:rFonts w:ascii="Times New Roman" w:hAnsi="Times New Roman" w:cs="Times New Roman"/>
          <w:snapToGrid w:val="0"/>
          <w:kern w:val="2"/>
        </w:rPr>
        <w:t>herein</w:t>
      </w:r>
      <w:r w:rsidR="00D442CA">
        <w:rPr>
          <w:rFonts w:ascii="Times New Roman" w:hAnsi="Times New Roman" w:cs="Times New Roman"/>
          <w:snapToGrid w:val="0"/>
          <w:kern w:val="2"/>
        </w:rPr>
        <w:t>,</w:t>
      </w:r>
      <w:r w:rsidR="00F03AD1">
        <w:rPr>
          <w:rFonts w:ascii="Times New Roman" w:hAnsi="Times New Roman" w:cs="Times New Roman"/>
          <w:snapToGrid w:val="0"/>
          <w:kern w:val="2"/>
        </w:rPr>
        <w:t xml:space="preserve"> </w:t>
      </w:r>
      <w:r w:rsidR="00D442CA">
        <w:rPr>
          <w:rFonts w:ascii="Times New Roman" w:hAnsi="Times New Roman" w:cs="Times New Roman"/>
          <w:snapToGrid w:val="0"/>
          <w:kern w:val="2"/>
        </w:rPr>
        <w:t>and</w:t>
      </w:r>
      <w:r w:rsidR="00F03AD1">
        <w:rPr>
          <w:rFonts w:ascii="Times New Roman" w:hAnsi="Times New Roman" w:cs="Times New Roman"/>
          <w:snapToGrid w:val="0"/>
          <w:kern w:val="2"/>
        </w:rPr>
        <w:t xml:space="preserve"> the original unit has implemented the necessary measures</w:t>
      </w:r>
      <w:r w:rsidR="00D442CA">
        <w:rPr>
          <w:rFonts w:ascii="Times New Roman" w:hAnsi="Times New Roman" w:cs="Times New Roman"/>
          <w:snapToGrid w:val="0"/>
          <w:kern w:val="2"/>
        </w:rPr>
        <w:t xml:space="preserve"> in response</w:t>
      </w:r>
      <w:r w:rsidR="00F03AD1">
        <w:rPr>
          <w:rFonts w:ascii="Times New Roman" w:hAnsi="Times New Roman" w:cs="Times New Roman"/>
          <w:snapToGrid w:val="0"/>
          <w:kern w:val="2"/>
        </w:rPr>
        <w:t>.</w:t>
      </w:r>
    </w:p>
    <w:p w14:paraId="313CAC14" w14:textId="09C34B09" w:rsidR="00281F9C" w:rsidRPr="00901D64" w:rsidRDefault="00281F9C" w:rsidP="00D56304">
      <w:pPr>
        <w:pStyle w:val="a3"/>
        <w:snapToGrid w:val="0"/>
        <w:spacing w:before="0"/>
        <w:ind w:left="1418" w:right="49" w:hanging="28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eastAsia="Times New Roman" w:hAnsi="Times New Roman" w:cs="Times New Roman"/>
          <w:snapToGrid w:val="0"/>
          <w:kern w:val="2"/>
        </w:rPr>
        <w:t>6.</w:t>
      </w:r>
      <w:r>
        <w:rPr>
          <w:rFonts w:ascii="Times New Roman" w:eastAsia="Times New Roman" w:hAnsi="Times New Roman" w:cs="Times New Roman"/>
          <w:snapToGrid w:val="0"/>
          <w:kern w:val="2"/>
        </w:rPr>
        <w:tab/>
      </w:r>
      <w:r w:rsidR="00F44BD4">
        <w:rPr>
          <w:rFonts w:ascii="Times New Roman" w:eastAsia="Times New Roman" w:hAnsi="Times New Roman" w:cs="Times New Roman"/>
          <w:snapToGrid w:val="0"/>
          <w:kern w:val="2"/>
        </w:rPr>
        <w:t xml:space="preserve">The appeal is filed </w:t>
      </w:r>
      <w:r w:rsidR="00990E31">
        <w:rPr>
          <w:rFonts w:ascii="Times New Roman" w:eastAsia="Times New Roman" w:hAnsi="Times New Roman" w:cs="Times New Roman"/>
          <w:snapToGrid w:val="0"/>
          <w:kern w:val="2"/>
        </w:rPr>
        <w:t xml:space="preserve">for the same </w:t>
      </w:r>
      <w:r w:rsidR="00D442CA">
        <w:rPr>
          <w:rFonts w:ascii="Times New Roman" w:eastAsia="Times New Roman" w:hAnsi="Times New Roman" w:cs="Times New Roman"/>
          <w:snapToGrid w:val="0"/>
          <w:kern w:val="2"/>
        </w:rPr>
        <w:t>reason</w:t>
      </w:r>
      <w:r w:rsidR="00990E31">
        <w:rPr>
          <w:rFonts w:ascii="Times New Roman" w:eastAsia="Times New Roman" w:hAnsi="Times New Roman" w:cs="Times New Roman"/>
          <w:snapToGrid w:val="0"/>
          <w:kern w:val="2"/>
        </w:rPr>
        <w:t xml:space="preserve"> </w:t>
      </w:r>
      <w:r w:rsidR="00D442CA">
        <w:rPr>
          <w:rFonts w:ascii="Times New Roman" w:eastAsia="Times New Roman" w:hAnsi="Times New Roman" w:cs="Times New Roman"/>
          <w:snapToGrid w:val="0"/>
          <w:kern w:val="2"/>
        </w:rPr>
        <w:t xml:space="preserve">as </w:t>
      </w:r>
      <w:r w:rsidR="00990E31">
        <w:rPr>
          <w:rFonts w:ascii="Times New Roman" w:eastAsia="Times New Roman" w:hAnsi="Times New Roman" w:cs="Times New Roman"/>
          <w:snapToGrid w:val="0"/>
          <w:kern w:val="2"/>
        </w:rPr>
        <w:t xml:space="preserve">a previous appeal that has </w:t>
      </w:r>
      <w:r w:rsidR="00D442CA">
        <w:rPr>
          <w:rFonts w:ascii="Times New Roman" w:eastAsia="Times New Roman" w:hAnsi="Times New Roman" w:cs="Times New Roman"/>
          <w:snapToGrid w:val="0"/>
          <w:kern w:val="2"/>
        </w:rPr>
        <w:t xml:space="preserve">already </w:t>
      </w:r>
      <w:r w:rsidR="00990E31">
        <w:rPr>
          <w:rFonts w:ascii="Times New Roman" w:eastAsia="Times New Roman" w:hAnsi="Times New Roman" w:cs="Times New Roman"/>
          <w:snapToGrid w:val="0"/>
          <w:kern w:val="2"/>
        </w:rPr>
        <w:t>been resolved</w:t>
      </w:r>
      <w:r w:rsidR="009818DC">
        <w:rPr>
          <w:rFonts w:ascii="Times New Roman" w:eastAsia="Times New Roman" w:hAnsi="Times New Roman" w:cs="Times New Roman"/>
          <w:snapToGrid w:val="0"/>
          <w:kern w:val="2"/>
        </w:rPr>
        <w:t xml:space="preserve"> or rescinded.</w:t>
      </w:r>
    </w:p>
    <w:p w14:paraId="7FA25434" w14:textId="3D4201C6" w:rsidR="00281F9C" w:rsidRPr="00901D64" w:rsidRDefault="00281F9C" w:rsidP="00D56304">
      <w:pPr>
        <w:pStyle w:val="a3"/>
        <w:snapToGrid w:val="0"/>
        <w:spacing w:before="0"/>
        <w:ind w:left="1418" w:right="49" w:hanging="28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eastAsia="Times New Roman" w:hAnsi="Times New Roman" w:cs="Times New Roman"/>
          <w:snapToGrid w:val="0"/>
          <w:color w:val="FF0000"/>
          <w:kern w:val="2"/>
          <w:u w:val="single" w:color="FF0000"/>
        </w:rPr>
        <w:t>7.</w:t>
      </w:r>
      <w:r>
        <w:rPr>
          <w:rFonts w:ascii="Times New Roman" w:eastAsia="Times New Roman" w:hAnsi="Times New Roman" w:cs="Times New Roman"/>
          <w:snapToGrid w:val="0"/>
          <w:color w:val="FF0000"/>
          <w:kern w:val="2"/>
          <w:u w:val="single" w:color="FF0000"/>
        </w:rPr>
        <w:tab/>
      </w:r>
      <w:r w:rsidR="004078AD">
        <w:rPr>
          <w:rFonts w:ascii="Times New Roman" w:eastAsia="Times New Roman" w:hAnsi="Times New Roman" w:cs="Times New Roman"/>
          <w:snapToGrid w:val="0"/>
          <w:color w:val="FF0000"/>
          <w:kern w:val="2"/>
          <w:u w:val="single" w:color="FF0000"/>
        </w:rPr>
        <w:t>The review of the appeal is resumed by the Committee in accordance with Article 17, Paragraph 2 herein</w:t>
      </w:r>
      <w:r w:rsidR="004078AD" w:rsidRPr="00E477BD">
        <w:rPr>
          <w:rFonts w:ascii="Times New Roman" w:eastAsia="Times New Roman" w:hAnsi="Times New Roman" w:cs="Times New Roman"/>
          <w:snapToGrid w:val="0"/>
          <w:color w:val="FF0000"/>
          <w:kern w:val="2"/>
          <w:u w:val="single" w:color="FF0000"/>
        </w:rPr>
        <w:t>, and the appeal</w:t>
      </w:r>
      <w:r w:rsidR="004078AD" w:rsidRPr="00E477BD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 xml:space="preserve"> </w:t>
      </w:r>
      <w:r w:rsidR="00D442CA" w:rsidRPr="00E477BD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 xml:space="preserve">was </w:t>
      </w:r>
      <w:r w:rsidR="004078AD" w:rsidRPr="00E477BD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 xml:space="preserve">filed against an administrative </w:t>
      </w:r>
      <w:r w:rsidR="00DE3BE8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>sanction</w:t>
      </w:r>
      <w:r w:rsidR="004078AD" w:rsidRPr="00E477BD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>.</w:t>
      </w:r>
    </w:p>
    <w:p w14:paraId="11854009" w14:textId="2BBD333B" w:rsidR="00281F9C" w:rsidRPr="00901D64" w:rsidRDefault="00281F9C" w:rsidP="00D56304">
      <w:pPr>
        <w:pStyle w:val="a3"/>
        <w:snapToGrid w:val="0"/>
        <w:spacing w:before="0"/>
        <w:ind w:left="1418" w:right="49" w:hanging="284"/>
        <w:jc w:val="both"/>
        <w:rPr>
          <w:rFonts w:ascii="Times New Roman" w:hAnsi="Times New Roman" w:cs="Times New Roman"/>
          <w:snapToGrid w:val="0"/>
          <w:kern w:val="2"/>
        </w:rPr>
      </w:pPr>
      <w:r w:rsidRPr="0063680F">
        <w:rPr>
          <w:rFonts w:ascii="Times New Roman" w:eastAsia="Times New Roman" w:hAnsi="Times New Roman" w:cs="Times New Roman"/>
          <w:snapToGrid w:val="0"/>
          <w:kern w:val="2"/>
          <w:u w:color="FF0000"/>
        </w:rPr>
        <w:t>8.</w:t>
      </w:r>
      <w:r w:rsidRPr="0063680F">
        <w:rPr>
          <w:rFonts w:ascii="Times New Roman" w:eastAsia="Times New Roman" w:hAnsi="Times New Roman" w:cs="Times New Roman"/>
          <w:snapToGrid w:val="0"/>
          <w:kern w:val="2"/>
          <w:u w:color="FF0000"/>
        </w:rPr>
        <w:tab/>
      </w:r>
      <w:r w:rsidR="00D442CA">
        <w:rPr>
          <w:rFonts w:ascii="Times New Roman" w:hAnsi="Times New Roman" w:cs="Times New Roman"/>
          <w:snapToGrid w:val="0"/>
          <w:kern w:val="2"/>
        </w:rPr>
        <w:t xml:space="preserve">By law, the </w:t>
      </w:r>
      <w:r w:rsidR="004078AD">
        <w:rPr>
          <w:rFonts w:ascii="Times New Roman" w:hAnsi="Times New Roman" w:cs="Times New Roman"/>
          <w:snapToGrid w:val="0"/>
          <w:kern w:val="2"/>
        </w:rPr>
        <w:t xml:space="preserve">appeal is </w:t>
      </w:r>
      <w:r w:rsidR="00DB0869">
        <w:rPr>
          <w:rFonts w:ascii="Times New Roman" w:hAnsi="Times New Roman" w:cs="Times New Roman"/>
          <w:snapToGrid w:val="0"/>
          <w:kern w:val="2"/>
        </w:rPr>
        <w:t xml:space="preserve">outside of the </w:t>
      </w:r>
      <w:r w:rsidR="00CF1D23">
        <w:rPr>
          <w:rFonts w:ascii="Times New Roman" w:hAnsi="Times New Roman" w:cs="Times New Roman"/>
          <w:snapToGrid w:val="0"/>
          <w:kern w:val="2"/>
        </w:rPr>
        <w:t>scope of faculty appeal</w:t>
      </w:r>
      <w:r w:rsidR="00D442CA">
        <w:rPr>
          <w:rFonts w:ascii="Times New Roman" w:hAnsi="Times New Roman" w:cs="Times New Roman"/>
          <w:snapToGrid w:val="0"/>
          <w:kern w:val="2"/>
        </w:rPr>
        <w:t>s</w:t>
      </w:r>
      <w:r>
        <w:rPr>
          <w:rFonts w:ascii="Times New Roman" w:hAnsi="Times New Roman" w:cs="Times New Roman"/>
          <w:snapToGrid w:val="0"/>
          <w:kern w:val="2"/>
        </w:rPr>
        <w:t>.</w:t>
      </w:r>
    </w:p>
    <w:p w14:paraId="3FF65789" w14:textId="2E203CBC" w:rsidR="00281F9C" w:rsidRDefault="00281F9C" w:rsidP="00D56304">
      <w:pPr>
        <w:pStyle w:val="a3"/>
        <w:snapToGrid w:val="0"/>
        <w:spacing w:before="0"/>
        <w:ind w:left="1134" w:right="49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 xml:space="preserve">rticle </w:t>
      </w:r>
      <w:r>
        <w:rPr>
          <w:rFonts w:ascii="Times New Roman" w:hAnsi="Times New Roman" w:cs="Times New Roman"/>
          <w:snapToGrid w:val="0"/>
          <w:kern w:val="2"/>
          <w:lang w:eastAsia="zh-TW"/>
        </w:rPr>
        <w:t>23</w:t>
      </w:r>
      <w:r>
        <w:rPr>
          <w:rFonts w:ascii="Times New Roman" w:hAnsi="Times New Roman" w:cs="Times New Roman" w:hint="eastAsia"/>
          <w:snapToGrid w:val="0"/>
          <w:kern w:val="2"/>
          <w:lang w:eastAsia="zh-TW"/>
        </w:rPr>
        <w:tab/>
      </w:r>
      <w:r w:rsidR="00020C54">
        <w:rPr>
          <w:rFonts w:ascii="Times New Roman" w:hAnsi="Times New Roman" w:cs="Times New Roman"/>
          <w:snapToGrid w:val="0"/>
          <w:kern w:val="2"/>
          <w:lang w:eastAsia="zh-TW"/>
        </w:rPr>
        <w:t xml:space="preserve">The Committee may move to consolidate </w:t>
      </w:r>
      <w:r w:rsidR="00CE1C3D">
        <w:rPr>
          <w:rFonts w:ascii="Times New Roman" w:hAnsi="Times New Roman" w:cs="Times New Roman"/>
          <w:snapToGrid w:val="0"/>
          <w:kern w:val="2"/>
          <w:lang w:eastAsia="zh-TW"/>
        </w:rPr>
        <w:t xml:space="preserve">and issue a single </w:t>
      </w:r>
      <w:r w:rsidR="007E151F">
        <w:rPr>
          <w:rFonts w:ascii="Times New Roman" w:hAnsi="Times New Roman" w:cs="Times New Roman"/>
          <w:snapToGrid w:val="0"/>
          <w:kern w:val="2"/>
          <w:lang w:eastAsia="zh-TW"/>
        </w:rPr>
        <w:t>resolution</w:t>
      </w:r>
      <w:r w:rsidR="00CE1C3D">
        <w:rPr>
          <w:rFonts w:ascii="Times New Roman" w:hAnsi="Times New Roman" w:cs="Times New Roman"/>
          <w:snapToGrid w:val="0"/>
          <w:kern w:val="2"/>
          <w:lang w:eastAsia="zh-TW"/>
        </w:rPr>
        <w:t xml:space="preserve"> for </w:t>
      </w:r>
      <w:r w:rsidR="00D30198">
        <w:rPr>
          <w:rFonts w:ascii="Times New Roman" w:hAnsi="Times New Roman" w:cs="Times New Roman"/>
          <w:snapToGrid w:val="0"/>
          <w:kern w:val="2"/>
          <w:lang w:eastAsia="zh-TW"/>
        </w:rPr>
        <w:t xml:space="preserve">multiple cases filed for the same underlying cause or </w:t>
      </w:r>
      <w:r w:rsidR="00D442CA">
        <w:rPr>
          <w:rFonts w:ascii="Times New Roman" w:hAnsi="Times New Roman" w:cs="Times New Roman"/>
          <w:snapToGrid w:val="0"/>
          <w:kern w:val="2"/>
          <w:lang w:eastAsia="zh-TW"/>
        </w:rPr>
        <w:t xml:space="preserve">on </w:t>
      </w:r>
      <w:r w:rsidR="00D30198">
        <w:rPr>
          <w:rFonts w:ascii="Times New Roman" w:hAnsi="Times New Roman" w:cs="Times New Roman"/>
          <w:snapToGrid w:val="0"/>
          <w:kern w:val="2"/>
          <w:lang w:eastAsia="zh-TW"/>
        </w:rPr>
        <w:t>the same legal basis</w:t>
      </w:r>
      <w:r w:rsidR="00E477BD">
        <w:rPr>
          <w:rFonts w:ascii="Times New Roman" w:hAnsi="Times New Roman" w:cs="Times New Roman"/>
          <w:snapToGrid w:val="0"/>
          <w:kern w:val="2"/>
        </w:rPr>
        <w:t>.</w:t>
      </w:r>
    </w:p>
    <w:p w14:paraId="6888FA6F" w14:textId="6C8CCD0E" w:rsidR="00281F9C" w:rsidRPr="00901D64" w:rsidRDefault="00281F9C" w:rsidP="00D56304">
      <w:pPr>
        <w:pStyle w:val="a3"/>
        <w:snapToGrid w:val="0"/>
        <w:spacing w:before="0"/>
        <w:ind w:left="1134" w:right="49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 xml:space="preserve">rticle </w:t>
      </w:r>
      <w:r>
        <w:rPr>
          <w:rFonts w:ascii="Times New Roman" w:hAnsi="Times New Roman" w:cs="Times New Roman"/>
          <w:snapToGrid w:val="0"/>
          <w:kern w:val="2"/>
          <w:lang w:eastAsia="zh-TW"/>
        </w:rPr>
        <w:t>24</w:t>
      </w:r>
      <w:r>
        <w:rPr>
          <w:rFonts w:ascii="Times New Roman" w:hAnsi="Times New Roman" w:cs="Times New Roman" w:hint="eastAsia"/>
          <w:snapToGrid w:val="0"/>
          <w:kern w:val="2"/>
          <w:lang w:eastAsia="zh-TW"/>
        </w:rPr>
        <w:tab/>
      </w:r>
      <w:r w:rsidR="007048A7">
        <w:rPr>
          <w:rFonts w:ascii="Times New Roman" w:hAnsi="Times New Roman" w:cs="Times New Roman"/>
          <w:snapToGrid w:val="0"/>
          <w:kern w:val="2"/>
          <w:lang w:eastAsia="zh-TW"/>
        </w:rPr>
        <w:t>If necessary</w:t>
      </w:r>
      <w:r w:rsidR="009A5840">
        <w:rPr>
          <w:rFonts w:ascii="Times New Roman" w:hAnsi="Times New Roman" w:cs="Times New Roman"/>
          <w:snapToGrid w:val="0"/>
          <w:kern w:val="2"/>
          <w:lang w:eastAsia="zh-TW"/>
        </w:rPr>
        <w:t xml:space="preserve">, </w:t>
      </w:r>
      <w:r w:rsidR="007847B4">
        <w:rPr>
          <w:rFonts w:ascii="Times New Roman" w:hAnsi="Times New Roman" w:cs="Times New Roman"/>
          <w:snapToGrid w:val="0"/>
          <w:kern w:val="2"/>
          <w:lang w:eastAsia="zh-TW"/>
        </w:rPr>
        <w:t xml:space="preserve">the Committee may appoint three to five members to </w:t>
      </w:r>
      <w:r w:rsidR="00662DA2">
        <w:rPr>
          <w:rFonts w:ascii="Times New Roman" w:hAnsi="Times New Roman" w:cs="Times New Roman"/>
          <w:snapToGrid w:val="0"/>
          <w:kern w:val="2"/>
          <w:lang w:eastAsia="zh-TW"/>
        </w:rPr>
        <w:t xml:space="preserve">conduct a preliminary review of </w:t>
      </w:r>
      <w:r w:rsidR="007847B4">
        <w:rPr>
          <w:rFonts w:ascii="Times New Roman" w:hAnsi="Times New Roman" w:cs="Times New Roman"/>
          <w:snapToGrid w:val="0"/>
          <w:kern w:val="2"/>
          <w:lang w:eastAsia="zh-TW"/>
        </w:rPr>
        <w:t xml:space="preserve">the </w:t>
      </w:r>
      <w:r w:rsidR="00384A1B">
        <w:rPr>
          <w:rFonts w:ascii="Times New Roman" w:hAnsi="Times New Roman" w:cs="Times New Roman"/>
          <w:snapToGrid w:val="0"/>
          <w:kern w:val="2"/>
          <w:lang w:eastAsia="zh-TW"/>
        </w:rPr>
        <w:t>facts</w:t>
      </w:r>
      <w:r w:rsidR="00AB0222">
        <w:rPr>
          <w:rFonts w:ascii="Times New Roman" w:hAnsi="Times New Roman" w:cs="Times New Roman"/>
          <w:snapToGrid w:val="0"/>
          <w:kern w:val="2"/>
          <w:lang w:eastAsia="zh-TW"/>
        </w:rPr>
        <w:t xml:space="preserve"> and evidence </w:t>
      </w:r>
      <w:r w:rsidR="007847B4">
        <w:rPr>
          <w:rFonts w:ascii="Times New Roman" w:hAnsi="Times New Roman" w:cs="Times New Roman"/>
          <w:snapToGrid w:val="0"/>
          <w:kern w:val="2"/>
          <w:lang w:eastAsia="zh-TW"/>
        </w:rPr>
        <w:t xml:space="preserve">of </w:t>
      </w:r>
      <w:r w:rsidR="007048A7">
        <w:rPr>
          <w:rFonts w:ascii="Times New Roman" w:hAnsi="Times New Roman" w:cs="Times New Roman"/>
          <w:snapToGrid w:val="0"/>
          <w:kern w:val="2"/>
          <w:lang w:eastAsia="zh-TW"/>
        </w:rPr>
        <w:t>a</w:t>
      </w:r>
      <w:r w:rsidR="007847B4">
        <w:rPr>
          <w:rFonts w:ascii="Times New Roman" w:hAnsi="Times New Roman" w:cs="Times New Roman"/>
          <w:snapToGrid w:val="0"/>
          <w:kern w:val="2"/>
          <w:lang w:eastAsia="zh-TW"/>
        </w:rPr>
        <w:t xml:space="preserve"> case</w:t>
      </w:r>
      <w:r w:rsidR="00AB0222">
        <w:rPr>
          <w:rFonts w:ascii="Times New Roman" w:hAnsi="Times New Roman" w:cs="Times New Roman"/>
          <w:snapToGrid w:val="0"/>
          <w:kern w:val="2"/>
          <w:lang w:eastAsia="zh-TW"/>
        </w:rPr>
        <w:t xml:space="preserve"> and the applicable regulations </w:t>
      </w:r>
      <w:r w:rsidR="004812BD">
        <w:rPr>
          <w:rFonts w:ascii="Times New Roman" w:hAnsi="Times New Roman" w:cs="Times New Roman"/>
          <w:snapToGrid w:val="0"/>
          <w:kern w:val="2"/>
          <w:lang w:eastAsia="zh-TW"/>
        </w:rPr>
        <w:t>and report back to the Committee</w:t>
      </w:r>
      <w:r w:rsidR="007048A7">
        <w:rPr>
          <w:rFonts w:ascii="Times New Roman" w:hAnsi="Times New Roman" w:cs="Times New Roman"/>
          <w:snapToGrid w:val="0"/>
          <w:kern w:val="2"/>
          <w:lang w:eastAsia="zh-TW"/>
        </w:rPr>
        <w:t xml:space="preserve"> before it begins its review of the case</w:t>
      </w:r>
      <w:r w:rsidR="004812BD">
        <w:rPr>
          <w:rFonts w:ascii="Times New Roman" w:hAnsi="Times New Roman" w:cs="Times New Roman"/>
          <w:snapToGrid w:val="0"/>
          <w:kern w:val="2"/>
          <w:lang w:eastAsia="zh-TW"/>
        </w:rPr>
        <w:t>.</w:t>
      </w:r>
    </w:p>
    <w:p w14:paraId="69FC6218" w14:textId="5502D6B5" w:rsidR="00281F9C" w:rsidRPr="00901D64" w:rsidRDefault="00281F9C" w:rsidP="00D56304">
      <w:pPr>
        <w:pStyle w:val="a3"/>
        <w:snapToGrid w:val="0"/>
        <w:spacing w:before="0"/>
        <w:ind w:left="1134" w:right="49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 xml:space="preserve">rticle </w:t>
      </w:r>
      <w:r>
        <w:rPr>
          <w:rFonts w:ascii="Times New Roman" w:hAnsi="Times New Roman" w:cs="Times New Roman"/>
          <w:snapToGrid w:val="0"/>
          <w:kern w:val="2"/>
          <w:lang w:eastAsia="zh-TW"/>
        </w:rPr>
        <w:t>25</w:t>
      </w:r>
      <w:r>
        <w:rPr>
          <w:rFonts w:ascii="Times New Roman" w:hAnsi="Times New Roman" w:cs="Times New Roman" w:hint="eastAsia"/>
          <w:snapToGrid w:val="0"/>
          <w:kern w:val="2"/>
          <w:lang w:eastAsia="zh-TW"/>
        </w:rPr>
        <w:tab/>
      </w:r>
      <w:r w:rsidR="009D6566">
        <w:rPr>
          <w:rFonts w:ascii="Times New Roman" w:hAnsi="Times New Roman" w:cs="Times New Roman"/>
          <w:snapToGrid w:val="0"/>
          <w:kern w:val="2"/>
          <w:lang w:eastAsia="zh-TW"/>
        </w:rPr>
        <w:t xml:space="preserve">The Committee shall base its decision on the facts of the case, the appellant’s desired </w:t>
      </w:r>
      <w:r w:rsidR="00CF4A8F">
        <w:rPr>
          <w:rFonts w:ascii="Times New Roman" w:hAnsi="Times New Roman" w:cs="Times New Roman"/>
          <w:snapToGrid w:val="0"/>
          <w:kern w:val="2"/>
          <w:lang w:eastAsia="zh-TW"/>
        </w:rPr>
        <w:t>remedy</w:t>
      </w:r>
      <w:r w:rsidR="009D6566">
        <w:rPr>
          <w:rFonts w:ascii="Times New Roman" w:hAnsi="Times New Roman" w:cs="Times New Roman"/>
          <w:snapToGrid w:val="0"/>
          <w:kern w:val="2"/>
          <w:lang w:eastAsia="zh-TW"/>
        </w:rPr>
        <w:t>, the reasoning provided by parties to the case,</w:t>
      </w:r>
      <w:r w:rsidR="009D6566">
        <w:rPr>
          <w:rFonts w:ascii="Times New Roman" w:hAnsi="Times New Roman" w:cs="Times New Roman" w:hint="eastAsia"/>
          <w:snapToGrid w:val="0"/>
          <w:kern w:val="2"/>
        </w:rPr>
        <w:t xml:space="preserve"> </w:t>
      </w:r>
      <w:r w:rsidR="009D6566">
        <w:rPr>
          <w:rFonts w:ascii="Times New Roman" w:hAnsi="Times New Roman" w:cs="Times New Roman"/>
          <w:snapToGrid w:val="0"/>
          <w:kern w:val="2"/>
        </w:rPr>
        <w:t xml:space="preserve">the impact on </w:t>
      </w:r>
      <w:r w:rsidR="00CF4A8F">
        <w:rPr>
          <w:rFonts w:ascii="Times New Roman" w:hAnsi="Times New Roman" w:cs="Times New Roman"/>
          <w:snapToGrid w:val="0"/>
          <w:kern w:val="2"/>
        </w:rPr>
        <w:t xml:space="preserve">the </w:t>
      </w:r>
      <w:r w:rsidR="009D6566">
        <w:rPr>
          <w:rFonts w:ascii="Times New Roman" w:hAnsi="Times New Roman" w:cs="Times New Roman"/>
          <w:snapToGrid w:val="0"/>
          <w:kern w:val="2"/>
        </w:rPr>
        <w:t>public interest</w:t>
      </w:r>
      <w:r w:rsidR="009D6566">
        <w:rPr>
          <w:rFonts w:ascii="Times New Roman" w:hAnsi="Times New Roman" w:cs="Times New Roman" w:hint="eastAsia"/>
          <w:snapToGrid w:val="0"/>
          <w:kern w:val="2"/>
        </w:rPr>
        <w:t>,</w:t>
      </w:r>
      <w:r w:rsidR="009D6566">
        <w:rPr>
          <w:rFonts w:ascii="Times New Roman" w:hAnsi="Times New Roman" w:cs="Times New Roman"/>
          <w:snapToGrid w:val="0"/>
          <w:kern w:val="2"/>
        </w:rPr>
        <w:t xml:space="preserve"> and other relevant factors</w:t>
      </w:r>
      <w:r>
        <w:rPr>
          <w:rFonts w:ascii="Times New Roman" w:hAnsi="Times New Roman" w:cs="Times New Roman"/>
          <w:snapToGrid w:val="0"/>
          <w:kern w:val="2"/>
        </w:rPr>
        <w:t>.</w:t>
      </w:r>
    </w:p>
    <w:p w14:paraId="124C1088" w14:textId="1E385BC6" w:rsidR="00281F9C" w:rsidRPr="00901D64" w:rsidRDefault="00281F9C" w:rsidP="00D56304">
      <w:pPr>
        <w:pStyle w:val="a3"/>
        <w:snapToGrid w:val="0"/>
        <w:spacing w:before="0"/>
        <w:ind w:left="1134" w:right="49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 xml:space="preserve">rticle </w:t>
      </w:r>
      <w:r>
        <w:rPr>
          <w:rFonts w:ascii="Times New Roman" w:hAnsi="Times New Roman" w:cs="Times New Roman"/>
          <w:snapToGrid w:val="0"/>
          <w:kern w:val="2"/>
          <w:lang w:eastAsia="zh-TW"/>
        </w:rPr>
        <w:t>26</w:t>
      </w:r>
      <w:r>
        <w:rPr>
          <w:rFonts w:ascii="Times New Roman" w:hAnsi="Times New Roman" w:cs="Times New Roman" w:hint="eastAsia"/>
          <w:snapToGrid w:val="0"/>
          <w:kern w:val="2"/>
          <w:lang w:eastAsia="zh-TW"/>
        </w:rPr>
        <w:tab/>
      </w:r>
      <w:r w:rsidR="00A11A5B">
        <w:rPr>
          <w:rFonts w:ascii="Times New Roman" w:hAnsi="Times New Roman" w:cs="Times New Roman"/>
          <w:snapToGrid w:val="0"/>
          <w:kern w:val="2"/>
          <w:lang w:eastAsia="zh-TW"/>
        </w:rPr>
        <w:t>The Committee shall</w:t>
      </w:r>
      <w:r w:rsidR="00EE4EA8">
        <w:rPr>
          <w:rFonts w:ascii="Times New Roman" w:hAnsi="Times New Roman" w:cs="Times New Roman"/>
          <w:snapToGrid w:val="0"/>
          <w:kern w:val="2"/>
          <w:lang w:eastAsia="zh-TW"/>
        </w:rPr>
        <w:t xml:space="preserve"> move to dismiss manifestly unfounded </w:t>
      </w:r>
      <w:r w:rsidR="00A11A5B">
        <w:rPr>
          <w:rFonts w:ascii="Times New Roman" w:hAnsi="Times New Roman" w:cs="Times New Roman"/>
          <w:snapToGrid w:val="0"/>
          <w:kern w:val="2"/>
          <w:lang w:eastAsia="zh-TW"/>
        </w:rPr>
        <w:t>appeals</w:t>
      </w:r>
      <w:r w:rsidR="0029406C">
        <w:rPr>
          <w:rFonts w:ascii="Times New Roman" w:hAnsi="Times New Roman" w:cs="Times New Roman"/>
          <w:snapToGrid w:val="0"/>
          <w:kern w:val="2"/>
          <w:lang w:eastAsia="zh-TW"/>
        </w:rPr>
        <w:t>.</w:t>
      </w:r>
    </w:p>
    <w:p w14:paraId="0B22F4C5" w14:textId="6879B476" w:rsidR="00281F9C" w:rsidRDefault="00C84C15" w:rsidP="00D56304">
      <w:pPr>
        <w:pStyle w:val="a3"/>
        <w:snapToGrid w:val="0"/>
        <w:spacing w:before="0"/>
        <w:ind w:left="1134" w:right="4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 xml:space="preserve">n appeal shall be deemed unfounded if the original measure </w:t>
      </w:r>
      <w:r w:rsidR="00CF4A8F">
        <w:rPr>
          <w:rFonts w:ascii="Times New Roman" w:hAnsi="Times New Roman" w:cs="Times New Roman"/>
          <w:snapToGrid w:val="0"/>
          <w:kern w:val="2"/>
        </w:rPr>
        <w:t xml:space="preserve">was </w:t>
      </w:r>
      <w:r w:rsidR="00413B96">
        <w:rPr>
          <w:rFonts w:ascii="Times New Roman" w:hAnsi="Times New Roman" w:cs="Times New Roman"/>
          <w:snapToGrid w:val="0"/>
          <w:kern w:val="2"/>
        </w:rPr>
        <w:t xml:space="preserve">issued as a consequence of </w:t>
      </w:r>
      <w:r w:rsidR="00C83B33">
        <w:rPr>
          <w:rFonts w:ascii="Times New Roman" w:hAnsi="Times New Roman" w:cs="Times New Roman"/>
          <w:snapToGrid w:val="0"/>
          <w:kern w:val="2"/>
        </w:rPr>
        <w:t xml:space="preserve">misapplication of regulations but is </w:t>
      </w:r>
      <w:r>
        <w:rPr>
          <w:rFonts w:ascii="Times New Roman" w:hAnsi="Times New Roman" w:cs="Times New Roman"/>
          <w:snapToGrid w:val="0"/>
          <w:kern w:val="2"/>
        </w:rPr>
        <w:t xml:space="preserve">deemed to be </w:t>
      </w:r>
      <w:r w:rsidR="00413B96">
        <w:rPr>
          <w:rFonts w:ascii="Times New Roman" w:hAnsi="Times New Roman" w:cs="Times New Roman"/>
          <w:snapToGrid w:val="0"/>
          <w:kern w:val="2"/>
        </w:rPr>
        <w:t xml:space="preserve">appropriate </w:t>
      </w:r>
      <w:r w:rsidR="00CF4A8F">
        <w:rPr>
          <w:rFonts w:ascii="Times New Roman" w:hAnsi="Times New Roman" w:cs="Times New Roman"/>
          <w:snapToGrid w:val="0"/>
          <w:kern w:val="2"/>
        </w:rPr>
        <w:t>for</w:t>
      </w:r>
      <w:r w:rsidR="00C83B33">
        <w:rPr>
          <w:rFonts w:ascii="Times New Roman" w:hAnsi="Times New Roman" w:cs="Times New Roman"/>
          <w:snapToGrid w:val="0"/>
          <w:kern w:val="2"/>
        </w:rPr>
        <w:t xml:space="preserve"> other re</w:t>
      </w:r>
      <w:r w:rsidR="00012DC5">
        <w:rPr>
          <w:rFonts w:ascii="Times New Roman" w:hAnsi="Times New Roman" w:cs="Times New Roman"/>
          <w:snapToGrid w:val="0"/>
          <w:kern w:val="2"/>
        </w:rPr>
        <w:t>a</w:t>
      </w:r>
      <w:r w:rsidR="00C83B33">
        <w:rPr>
          <w:rFonts w:ascii="Times New Roman" w:hAnsi="Times New Roman" w:cs="Times New Roman"/>
          <w:snapToGrid w:val="0"/>
          <w:kern w:val="2"/>
        </w:rPr>
        <w:t>sons.</w:t>
      </w:r>
    </w:p>
    <w:p w14:paraId="5714E85B" w14:textId="36CE06E0" w:rsidR="00281F9C" w:rsidRPr="00901D64" w:rsidRDefault="00281F9C" w:rsidP="00D56304">
      <w:pPr>
        <w:pStyle w:val="a3"/>
        <w:snapToGrid w:val="0"/>
        <w:spacing w:before="0"/>
        <w:ind w:left="1134" w:right="49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 xml:space="preserve">rticle </w:t>
      </w:r>
      <w:r>
        <w:rPr>
          <w:rFonts w:ascii="Times New Roman" w:hAnsi="Times New Roman" w:cs="Times New Roman"/>
          <w:snapToGrid w:val="0"/>
          <w:kern w:val="2"/>
          <w:lang w:eastAsia="zh-TW"/>
        </w:rPr>
        <w:t>27</w:t>
      </w:r>
      <w:r>
        <w:rPr>
          <w:rFonts w:ascii="Times New Roman" w:hAnsi="Times New Roman" w:cs="Times New Roman" w:hint="eastAsia"/>
          <w:snapToGrid w:val="0"/>
          <w:kern w:val="2"/>
          <w:lang w:eastAsia="zh-TW"/>
        </w:rPr>
        <w:tab/>
      </w:r>
      <w:r w:rsidR="00D6618A">
        <w:rPr>
          <w:rFonts w:ascii="Times New Roman" w:hAnsi="Times New Roman" w:cs="Times New Roman"/>
          <w:snapToGrid w:val="0"/>
          <w:kern w:val="2"/>
          <w:lang w:eastAsia="zh-TW"/>
        </w:rPr>
        <w:t xml:space="preserve">The Committee shall find an appeal meritorious if it is based on a valid reason, and the Committee shall indicate any </w:t>
      </w:r>
      <w:r w:rsidR="00C62A46">
        <w:rPr>
          <w:rFonts w:ascii="Times New Roman" w:hAnsi="Times New Roman" w:cs="Times New Roman"/>
          <w:snapToGrid w:val="0"/>
          <w:kern w:val="2"/>
          <w:lang w:eastAsia="zh-TW"/>
        </w:rPr>
        <w:t xml:space="preserve">corrective measures </w:t>
      </w:r>
      <w:r w:rsidR="000056E0">
        <w:rPr>
          <w:rFonts w:ascii="Times New Roman" w:hAnsi="Times New Roman" w:cs="Times New Roman"/>
          <w:snapToGrid w:val="0"/>
          <w:kern w:val="2"/>
          <w:lang w:eastAsia="zh-TW"/>
        </w:rPr>
        <w:t>in the main text of the resolution notification.</w:t>
      </w:r>
    </w:p>
    <w:p w14:paraId="5822CD23" w14:textId="09FA092F" w:rsidR="00281F9C" w:rsidRPr="00901D64" w:rsidRDefault="00375060" w:rsidP="00D56304">
      <w:pPr>
        <w:pStyle w:val="a3"/>
        <w:snapToGrid w:val="0"/>
        <w:spacing w:before="0"/>
        <w:ind w:left="1134" w:right="4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/>
          <w:snapToGrid w:val="0"/>
          <w:kern w:val="2"/>
        </w:rPr>
        <w:t xml:space="preserve">If the Committee’s resolution, as described in the preceding paragraph, </w:t>
      </w:r>
      <w:r>
        <w:rPr>
          <w:rFonts w:ascii="Times New Roman" w:hAnsi="Times New Roman" w:cs="Times New Roman" w:hint="eastAsia"/>
          <w:snapToGrid w:val="0"/>
          <w:kern w:val="2"/>
        </w:rPr>
        <w:t>i</w:t>
      </w:r>
      <w:r>
        <w:rPr>
          <w:rFonts w:ascii="Times New Roman" w:hAnsi="Times New Roman" w:cs="Times New Roman"/>
          <w:snapToGrid w:val="0"/>
          <w:kern w:val="2"/>
        </w:rPr>
        <w:t>s to revoke the original measure or rescind the original resolution,</w:t>
      </w:r>
      <w:r>
        <w:rPr>
          <w:rFonts w:ascii="Times New Roman" w:hAnsi="Times New Roman" w:cs="Times New Roman" w:hint="eastAsia"/>
          <w:snapToGrid w:val="0"/>
          <w:kern w:val="2"/>
        </w:rPr>
        <w:t xml:space="preserve"> </w:t>
      </w:r>
      <w:r>
        <w:rPr>
          <w:rFonts w:ascii="Times New Roman" w:hAnsi="Times New Roman" w:cs="Times New Roman"/>
          <w:snapToGrid w:val="0"/>
          <w:kern w:val="2"/>
        </w:rPr>
        <w:t xml:space="preserve">the Committee shall </w:t>
      </w:r>
      <w:r w:rsidR="00D44F1C">
        <w:rPr>
          <w:rFonts w:ascii="Times New Roman" w:hAnsi="Times New Roman" w:cs="Times New Roman"/>
          <w:snapToGrid w:val="0"/>
          <w:kern w:val="2"/>
        </w:rPr>
        <w:t xml:space="preserve">implement the appropriate measure or </w:t>
      </w:r>
      <w:r w:rsidR="00FF0AFF">
        <w:rPr>
          <w:rFonts w:ascii="Times New Roman" w:hAnsi="Times New Roman" w:cs="Times New Roman"/>
          <w:snapToGrid w:val="0"/>
          <w:kern w:val="2"/>
        </w:rPr>
        <w:t>order</w:t>
      </w:r>
      <w:r w:rsidR="001A0254">
        <w:rPr>
          <w:rFonts w:ascii="Times New Roman" w:hAnsi="Times New Roman" w:cs="Times New Roman"/>
          <w:snapToGrid w:val="0"/>
          <w:kern w:val="2"/>
        </w:rPr>
        <w:t xml:space="preserve"> the original unit to</w:t>
      </w:r>
      <w:r w:rsidR="00D44F1C">
        <w:rPr>
          <w:rFonts w:ascii="Times New Roman" w:hAnsi="Times New Roman" w:cs="Times New Roman"/>
          <w:snapToGrid w:val="0"/>
          <w:kern w:val="2"/>
        </w:rPr>
        <w:t xml:space="preserve"> do so by a given deadline.</w:t>
      </w:r>
    </w:p>
    <w:p w14:paraId="4A24AF00" w14:textId="442F491E" w:rsidR="00281F9C" w:rsidRPr="00901D64" w:rsidRDefault="004F2E77" w:rsidP="00D56304">
      <w:pPr>
        <w:pStyle w:val="a3"/>
        <w:snapToGrid w:val="0"/>
        <w:spacing w:before="0"/>
        <w:ind w:left="1134" w:right="4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/>
          <w:snapToGrid w:val="0"/>
          <w:kern w:val="2"/>
        </w:rPr>
        <w:t>If an appeal</w:t>
      </w:r>
      <w:r w:rsidR="00CA5CEC">
        <w:rPr>
          <w:rFonts w:ascii="Times New Roman" w:hAnsi="Times New Roman" w:cs="Times New Roman"/>
          <w:snapToGrid w:val="0"/>
          <w:kern w:val="2"/>
        </w:rPr>
        <w:t xml:space="preserve"> filed under Article 4, Paragraph 1, Subparagraph 2 herein</w:t>
      </w:r>
      <w:r>
        <w:rPr>
          <w:rFonts w:ascii="Times New Roman" w:hAnsi="Times New Roman" w:cs="Times New Roman"/>
          <w:snapToGrid w:val="0"/>
          <w:kern w:val="2"/>
        </w:rPr>
        <w:t xml:space="preserve"> is meritorious</w:t>
      </w:r>
      <w:r w:rsidR="00CA5CEC">
        <w:rPr>
          <w:rFonts w:ascii="Times New Roman" w:hAnsi="Times New Roman" w:cs="Times New Roman"/>
          <w:snapToGrid w:val="0"/>
          <w:kern w:val="2"/>
        </w:rPr>
        <w:t xml:space="preserve">, the </w:t>
      </w:r>
      <w:r w:rsidR="00CA5CEC">
        <w:rPr>
          <w:rFonts w:ascii="Times New Roman" w:hAnsi="Times New Roman" w:cs="Times New Roman"/>
          <w:snapToGrid w:val="0"/>
          <w:kern w:val="2"/>
        </w:rPr>
        <w:lastRenderedPageBreak/>
        <w:t xml:space="preserve">Committee shall </w:t>
      </w:r>
      <w:r w:rsidR="004750DC">
        <w:rPr>
          <w:rFonts w:ascii="Times New Roman" w:hAnsi="Times New Roman" w:cs="Times New Roman"/>
          <w:snapToGrid w:val="0"/>
          <w:kern w:val="2"/>
        </w:rPr>
        <w:t>order</w:t>
      </w:r>
      <w:r w:rsidR="00CA5CEC">
        <w:rPr>
          <w:rFonts w:ascii="Times New Roman" w:hAnsi="Times New Roman" w:cs="Times New Roman"/>
          <w:snapToGrid w:val="0"/>
          <w:kern w:val="2"/>
        </w:rPr>
        <w:t xml:space="preserve"> the competent unit to implement the appropriate measure in a </w:t>
      </w:r>
      <w:r>
        <w:rPr>
          <w:rFonts w:ascii="Times New Roman" w:hAnsi="Times New Roman" w:cs="Times New Roman"/>
          <w:snapToGrid w:val="0"/>
          <w:kern w:val="2"/>
        </w:rPr>
        <w:t xml:space="preserve">timely </w:t>
      </w:r>
      <w:r w:rsidR="00CA5CEC">
        <w:rPr>
          <w:rFonts w:ascii="Times New Roman" w:hAnsi="Times New Roman" w:cs="Times New Roman"/>
          <w:snapToGrid w:val="0"/>
          <w:kern w:val="2"/>
        </w:rPr>
        <w:t>manner by a given deadline.</w:t>
      </w:r>
    </w:p>
    <w:p w14:paraId="7C5A736E" w14:textId="4C750636" w:rsidR="00281F9C" w:rsidRPr="00901D64" w:rsidRDefault="00281F9C" w:rsidP="00D56304">
      <w:pPr>
        <w:pStyle w:val="a3"/>
        <w:snapToGrid w:val="0"/>
        <w:spacing w:before="0"/>
        <w:ind w:left="1134" w:right="49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 xml:space="preserve">rticle </w:t>
      </w:r>
      <w:r>
        <w:rPr>
          <w:rFonts w:ascii="Times New Roman" w:hAnsi="Times New Roman" w:cs="Times New Roman"/>
          <w:snapToGrid w:val="0"/>
          <w:kern w:val="2"/>
          <w:lang w:eastAsia="zh-TW"/>
        </w:rPr>
        <w:t>28</w:t>
      </w:r>
      <w:r>
        <w:rPr>
          <w:rFonts w:ascii="Times New Roman" w:hAnsi="Times New Roman" w:cs="Times New Roman" w:hint="eastAsia"/>
          <w:snapToGrid w:val="0"/>
          <w:kern w:val="2"/>
          <w:lang w:eastAsia="zh-TW"/>
        </w:rPr>
        <w:tab/>
      </w:r>
      <w:r w:rsidR="00FF0AFF">
        <w:rPr>
          <w:rFonts w:ascii="Times New Roman" w:hAnsi="Times New Roman" w:cs="Times New Roman"/>
          <w:snapToGrid w:val="0"/>
          <w:kern w:val="2"/>
          <w:lang w:eastAsia="zh-TW"/>
        </w:rPr>
        <w:t>Committee members must attend meetings in person.</w:t>
      </w:r>
      <w:r w:rsidR="00CF6391">
        <w:rPr>
          <w:rFonts w:ascii="Times New Roman" w:hAnsi="Times New Roman" w:cs="Times New Roman" w:hint="eastAsia"/>
          <w:snapToGrid w:val="0"/>
          <w:kern w:val="2"/>
        </w:rPr>
        <w:t xml:space="preserve"> </w:t>
      </w:r>
      <w:r w:rsidR="00CF6391">
        <w:rPr>
          <w:rFonts w:ascii="Times New Roman" w:hAnsi="Times New Roman" w:cs="Times New Roman"/>
          <w:snapToGrid w:val="0"/>
          <w:kern w:val="2"/>
        </w:rPr>
        <w:t>A meeting may only be convened with at least half of the members in attendance</w:t>
      </w:r>
      <w:r w:rsidR="00B679D4">
        <w:rPr>
          <w:rFonts w:ascii="Times New Roman" w:hAnsi="Times New Roman" w:cs="Times New Roman"/>
          <w:snapToGrid w:val="0"/>
          <w:kern w:val="2"/>
        </w:rPr>
        <w:t>. Resolutions regarding an appeal</w:t>
      </w:r>
      <w:r w:rsidR="00CF6391">
        <w:rPr>
          <w:rFonts w:ascii="Times New Roman" w:hAnsi="Times New Roman" w:cs="Times New Roman"/>
          <w:snapToGrid w:val="0"/>
          <w:kern w:val="2"/>
        </w:rPr>
        <w:t xml:space="preserve"> may only be made</w:t>
      </w:r>
      <w:r w:rsidR="00CF6391">
        <w:rPr>
          <w:rFonts w:ascii="Times New Roman" w:hAnsi="Times New Roman" w:cs="Times New Roman" w:hint="eastAsia"/>
          <w:snapToGrid w:val="0"/>
          <w:kern w:val="2"/>
        </w:rPr>
        <w:t xml:space="preserve"> </w:t>
      </w:r>
      <w:r w:rsidR="0061046E">
        <w:rPr>
          <w:rFonts w:ascii="Times New Roman" w:hAnsi="Times New Roman" w:cs="Times New Roman"/>
          <w:snapToGrid w:val="0"/>
          <w:kern w:val="2"/>
        </w:rPr>
        <w:t xml:space="preserve">with </w:t>
      </w:r>
      <w:r w:rsidR="00CF6391">
        <w:rPr>
          <w:rFonts w:ascii="Times New Roman" w:hAnsi="Times New Roman" w:cs="Times New Roman"/>
          <w:snapToGrid w:val="0"/>
          <w:kern w:val="2"/>
        </w:rPr>
        <w:t xml:space="preserve">at least two thirds of the attending members in </w:t>
      </w:r>
      <w:r w:rsidR="003B3FA8">
        <w:rPr>
          <w:rFonts w:ascii="Times New Roman" w:hAnsi="Times New Roman" w:cs="Times New Roman"/>
          <w:snapToGrid w:val="0"/>
          <w:kern w:val="2"/>
        </w:rPr>
        <w:t>concurrence</w:t>
      </w:r>
      <w:r w:rsidR="00B679D4">
        <w:rPr>
          <w:rFonts w:ascii="Times New Roman" w:hAnsi="Times New Roman" w:cs="Times New Roman"/>
          <w:snapToGrid w:val="0"/>
          <w:kern w:val="2"/>
        </w:rPr>
        <w:t>, and other resolutions may only be made by at least half of the attending members in concurrence</w:t>
      </w:r>
      <w:r w:rsidR="003B3FA8">
        <w:rPr>
          <w:rFonts w:ascii="Times New Roman" w:hAnsi="Times New Roman" w:cs="Times New Roman"/>
          <w:snapToGrid w:val="0"/>
          <w:kern w:val="2"/>
        </w:rPr>
        <w:t>.</w:t>
      </w:r>
    </w:p>
    <w:p w14:paraId="350B3A66" w14:textId="01B8428C" w:rsidR="00281F9C" w:rsidRPr="00901D64" w:rsidRDefault="0061046E" w:rsidP="00D56304">
      <w:pPr>
        <w:pStyle w:val="a3"/>
        <w:snapToGrid w:val="0"/>
        <w:spacing w:before="0"/>
        <w:ind w:left="1134" w:right="4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/>
          <w:snapToGrid w:val="0"/>
          <w:kern w:val="2"/>
        </w:rPr>
        <w:t xml:space="preserve">Members who have recused themselves shall be excluded from the </w:t>
      </w:r>
      <w:r w:rsidR="001F5FE1">
        <w:rPr>
          <w:rFonts w:ascii="Times New Roman" w:hAnsi="Times New Roman" w:cs="Times New Roman"/>
          <w:snapToGrid w:val="0"/>
          <w:kern w:val="2"/>
        </w:rPr>
        <w:t>calculation of</w:t>
      </w:r>
      <w:r w:rsidR="006358A1">
        <w:rPr>
          <w:rFonts w:ascii="Times New Roman" w:hAnsi="Times New Roman" w:cs="Times New Roman"/>
          <w:snapToGrid w:val="0"/>
          <w:kern w:val="2"/>
        </w:rPr>
        <w:t xml:space="preserve"> the</w:t>
      </w:r>
      <w:r w:rsidR="001F5FE1">
        <w:rPr>
          <w:rFonts w:ascii="Times New Roman" w:hAnsi="Times New Roman" w:cs="Times New Roman"/>
          <w:snapToGrid w:val="0"/>
          <w:kern w:val="2"/>
        </w:rPr>
        <w:t xml:space="preserve"> threshold for passing a resolution</w:t>
      </w:r>
      <w:r w:rsidR="001C1916">
        <w:rPr>
          <w:rFonts w:ascii="Times New Roman" w:hAnsi="Times New Roman" w:cs="Times New Roman"/>
          <w:snapToGrid w:val="0"/>
          <w:kern w:val="2"/>
        </w:rPr>
        <w:t xml:space="preserve"> as described in the preceding paragraph</w:t>
      </w:r>
      <w:r w:rsidR="00795E99">
        <w:rPr>
          <w:rFonts w:ascii="Times New Roman" w:hAnsi="Times New Roman" w:cs="Times New Roman"/>
          <w:snapToGrid w:val="0"/>
          <w:kern w:val="2"/>
        </w:rPr>
        <w:t>.</w:t>
      </w:r>
    </w:p>
    <w:p w14:paraId="0ACC2337" w14:textId="14DDA21E" w:rsidR="00281F9C" w:rsidRPr="00901D64" w:rsidRDefault="00281F9C" w:rsidP="00D56304">
      <w:pPr>
        <w:pStyle w:val="a3"/>
        <w:snapToGrid w:val="0"/>
        <w:spacing w:before="0"/>
        <w:ind w:left="1134" w:right="49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 xml:space="preserve">rticle </w:t>
      </w:r>
      <w:r>
        <w:rPr>
          <w:rFonts w:ascii="Times New Roman" w:hAnsi="Times New Roman" w:cs="Times New Roman"/>
          <w:snapToGrid w:val="0"/>
          <w:kern w:val="2"/>
          <w:lang w:eastAsia="zh-TW"/>
        </w:rPr>
        <w:t>29</w:t>
      </w:r>
      <w:r>
        <w:rPr>
          <w:rFonts w:ascii="Times New Roman" w:hAnsi="Times New Roman" w:cs="Times New Roman" w:hint="eastAsia"/>
          <w:snapToGrid w:val="0"/>
          <w:kern w:val="2"/>
          <w:lang w:eastAsia="zh-TW"/>
        </w:rPr>
        <w:tab/>
      </w:r>
      <w:r w:rsidR="00F672B5">
        <w:rPr>
          <w:rFonts w:ascii="Times New Roman" w:hAnsi="Times New Roman" w:cs="Times New Roman"/>
          <w:snapToGrid w:val="0"/>
          <w:kern w:val="2"/>
          <w:lang w:eastAsia="zh-TW"/>
        </w:rPr>
        <w:t xml:space="preserve">The Committee’s resolutions shall be made via a secret </w:t>
      </w:r>
      <w:r w:rsidR="006358A1">
        <w:rPr>
          <w:rFonts w:ascii="Times New Roman" w:hAnsi="Times New Roman" w:cs="Times New Roman"/>
          <w:snapToGrid w:val="0"/>
          <w:kern w:val="2"/>
          <w:lang w:eastAsia="zh-TW"/>
        </w:rPr>
        <w:t>ballot</w:t>
      </w:r>
      <w:r w:rsidR="00F672B5">
        <w:rPr>
          <w:rFonts w:ascii="Times New Roman" w:hAnsi="Times New Roman" w:cs="Times New Roman"/>
          <w:snapToGrid w:val="0"/>
          <w:kern w:val="2"/>
          <w:lang w:eastAsia="zh-TW"/>
        </w:rPr>
        <w:t xml:space="preserve">, and absolute confidentiality shall be </w:t>
      </w:r>
      <w:r w:rsidR="00E96C69">
        <w:rPr>
          <w:rFonts w:ascii="Times New Roman" w:hAnsi="Times New Roman" w:cs="Times New Roman"/>
          <w:snapToGrid w:val="0"/>
          <w:kern w:val="2"/>
          <w:lang w:eastAsia="zh-TW"/>
        </w:rPr>
        <w:t>maintained over the process of deliberation and the opinions of individual Committee members.</w:t>
      </w:r>
    </w:p>
    <w:p w14:paraId="546FA562" w14:textId="36107FB7" w:rsidR="00281F9C" w:rsidRPr="00901D64" w:rsidRDefault="006358A1" w:rsidP="00D56304">
      <w:pPr>
        <w:pStyle w:val="a3"/>
        <w:snapToGrid w:val="0"/>
        <w:spacing w:before="0"/>
        <w:ind w:left="1134" w:right="4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/>
          <w:snapToGrid w:val="0"/>
          <w:kern w:val="2"/>
        </w:rPr>
        <w:t>The voting results</w:t>
      </w:r>
      <w:r w:rsidR="00407A29">
        <w:rPr>
          <w:rFonts w:ascii="Times New Roman" w:hAnsi="Times New Roman" w:cs="Times New Roman"/>
          <w:snapToGrid w:val="0"/>
          <w:kern w:val="2"/>
        </w:rPr>
        <w:t xml:space="preserve">, as described in the preceding paragraph, shall be recorded in the meeting minutes. All ballots shall be preserved </w:t>
      </w:r>
      <w:r w:rsidR="00540EA6">
        <w:rPr>
          <w:rFonts w:ascii="Times New Roman" w:hAnsi="Times New Roman" w:cs="Times New Roman"/>
          <w:snapToGrid w:val="0"/>
          <w:kern w:val="2"/>
        </w:rPr>
        <w:t xml:space="preserve">by the Committee </w:t>
      </w:r>
      <w:r w:rsidR="00407A29">
        <w:rPr>
          <w:rFonts w:ascii="Times New Roman" w:hAnsi="Times New Roman" w:cs="Times New Roman"/>
          <w:snapToGrid w:val="0"/>
          <w:kern w:val="2"/>
        </w:rPr>
        <w:t>in a seal</w:t>
      </w:r>
      <w:r>
        <w:rPr>
          <w:rFonts w:ascii="Times New Roman" w:hAnsi="Times New Roman" w:cs="Times New Roman"/>
          <w:snapToGrid w:val="0"/>
          <w:kern w:val="2"/>
        </w:rPr>
        <w:t>ed</w:t>
      </w:r>
      <w:r w:rsidR="00407A29">
        <w:rPr>
          <w:rFonts w:ascii="Times New Roman" w:hAnsi="Times New Roman" w:cs="Times New Roman"/>
          <w:snapToGrid w:val="0"/>
          <w:kern w:val="2"/>
        </w:rPr>
        <w:t xml:space="preserve"> envelope signed by the chair of the meeting and a</w:t>
      </w:r>
      <w:r w:rsidR="00D85ABC">
        <w:rPr>
          <w:rFonts w:ascii="Times New Roman" w:hAnsi="Times New Roman" w:cs="Times New Roman"/>
          <w:snapToGrid w:val="0"/>
          <w:kern w:val="2"/>
        </w:rPr>
        <w:t xml:space="preserve"> </w:t>
      </w:r>
      <w:r w:rsidR="00D85ABC" w:rsidRPr="0077637B">
        <w:rPr>
          <w:rFonts w:ascii="Times New Roman" w:hAnsi="Times New Roman" w:cs="Times New Roman"/>
          <w:snapToGrid w:val="0"/>
          <w:kern w:val="2"/>
        </w:rPr>
        <w:t>vote teller</w:t>
      </w:r>
      <w:r w:rsidR="00D85ABC">
        <w:rPr>
          <w:rFonts w:ascii="Times New Roman" w:hAnsi="Times New Roman" w:cs="Times New Roman"/>
          <w:snapToGrid w:val="0"/>
          <w:kern w:val="2"/>
        </w:rPr>
        <w:t xml:space="preserve"> elected from among Committee members.</w:t>
      </w:r>
    </w:p>
    <w:p w14:paraId="5A28877A" w14:textId="7CADB816" w:rsidR="00281F9C" w:rsidRPr="00901D64" w:rsidRDefault="00281F9C" w:rsidP="00D56304">
      <w:pPr>
        <w:pStyle w:val="a3"/>
        <w:tabs>
          <w:tab w:val="left" w:pos="1071"/>
        </w:tabs>
        <w:snapToGrid w:val="0"/>
        <w:spacing w:before="0"/>
        <w:ind w:left="1134" w:right="49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30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5C79CD">
        <w:rPr>
          <w:rFonts w:ascii="Times New Roman" w:hAnsi="Times New Roman" w:cs="Times New Roman"/>
          <w:snapToGrid w:val="0"/>
          <w:kern w:val="2"/>
        </w:rPr>
        <w:t>The Committee shall appoint personnel to prepare case records</w:t>
      </w:r>
      <w:r w:rsidR="00532C6D">
        <w:rPr>
          <w:rFonts w:ascii="Times New Roman" w:hAnsi="Times New Roman" w:cs="Times New Roman"/>
          <w:snapToGrid w:val="0"/>
          <w:kern w:val="2"/>
        </w:rPr>
        <w:t>.</w:t>
      </w:r>
      <w:r w:rsidR="005C79CD">
        <w:rPr>
          <w:rFonts w:ascii="Times New Roman" w:hAnsi="Times New Roman" w:cs="Times New Roman" w:hint="eastAsia"/>
          <w:snapToGrid w:val="0"/>
          <w:kern w:val="2"/>
        </w:rPr>
        <w:t xml:space="preserve"> </w:t>
      </w:r>
      <w:r w:rsidR="00532C6D">
        <w:rPr>
          <w:rFonts w:ascii="Times New Roman" w:hAnsi="Times New Roman" w:cs="Times New Roman"/>
          <w:snapToGrid w:val="0"/>
          <w:kern w:val="2"/>
        </w:rPr>
        <w:t>Committee members who wish to preserve their opposing opinions shall have their opinions recorded in the meeting minutes.</w:t>
      </w:r>
    </w:p>
    <w:p w14:paraId="5FE23C38" w14:textId="64AB8D1F" w:rsidR="00281F9C" w:rsidRPr="00901D64" w:rsidRDefault="00281F9C" w:rsidP="00D56304">
      <w:pPr>
        <w:pStyle w:val="a3"/>
        <w:snapToGrid w:val="0"/>
        <w:spacing w:before="0"/>
        <w:ind w:left="1134" w:right="49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31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277827">
        <w:rPr>
          <w:rFonts w:ascii="Times New Roman" w:hAnsi="Times New Roman" w:cs="Times New Roman"/>
          <w:snapToGrid w:val="0"/>
          <w:kern w:val="2"/>
        </w:rPr>
        <w:t>Resolution notifications shall contain the following information:</w:t>
      </w:r>
    </w:p>
    <w:p w14:paraId="052D1593" w14:textId="1751CD6A" w:rsidR="00281F9C" w:rsidRPr="00901D64" w:rsidRDefault="00281F9C" w:rsidP="00D56304">
      <w:pPr>
        <w:pStyle w:val="a3"/>
        <w:snapToGrid w:val="0"/>
        <w:spacing w:before="0"/>
        <w:ind w:left="1418" w:right="49" w:hanging="28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eastAsia="Times New Roman" w:hAnsi="Times New Roman" w:cs="Times New Roman"/>
          <w:snapToGrid w:val="0"/>
          <w:kern w:val="2"/>
        </w:rPr>
        <w:t>1.</w:t>
      </w:r>
      <w:r>
        <w:rPr>
          <w:rFonts w:ascii="Times New Roman" w:eastAsia="Times New Roman" w:hAnsi="Times New Roman" w:cs="Times New Roman"/>
          <w:snapToGrid w:val="0"/>
          <w:kern w:val="2"/>
        </w:rPr>
        <w:tab/>
      </w:r>
      <w:r w:rsidR="00E76AC4">
        <w:rPr>
          <w:rFonts w:ascii="Times New Roman" w:eastAsia="Times New Roman" w:hAnsi="Times New Roman" w:cs="Times New Roman"/>
          <w:snapToGrid w:val="0"/>
          <w:kern w:val="2"/>
        </w:rPr>
        <w:t xml:space="preserve">The appellant’s name, date of birth, identification document </w:t>
      </w:r>
      <w:r w:rsidR="00E76AC4" w:rsidRPr="004D414E">
        <w:rPr>
          <w:rFonts w:ascii="Times New Roman" w:eastAsia="Times New Roman" w:hAnsi="Times New Roman" w:cs="Times New Roman"/>
          <w:snapToGrid w:val="0"/>
          <w:color w:val="FF0000"/>
          <w:kern w:val="2"/>
          <w:u w:val="single"/>
        </w:rPr>
        <w:t>number</w:t>
      </w:r>
      <w:r w:rsidR="00E76AC4">
        <w:rPr>
          <w:rFonts w:ascii="Times New Roman" w:eastAsia="Times New Roman" w:hAnsi="Times New Roman" w:cs="Times New Roman"/>
          <w:snapToGrid w:val="0"/>
          <w:kern w:val="2"/>
        </w:rPr>
        <w:t xml:space="preserve">, affiliation and job title, </w:t>
      </w:r>
      <w:r w:rsidR="00C826F9">
        <w:rPr>
          <w:rFonts w:ascii="Times New Roman" w:eastAsia="Times New Roman" w:hAnsi="Times New Roman" w:cs="Times New Roman"/>
          <w:snapToGrid w:val="0"/>
          <w:kern w:val="2"/>
        </w:rPr>
        <w:t xml:space="preserve">and </w:t>
      </w:r>
      <w:r w:rsidR="00E76AC4">
        <w:rPr>
          <w:rFonts w:ascii="Times New Roman" w:hAnsi="Times New Roman" w:cs="Times New Roman" w:hint="eastAsia"/>
          <w:snapToGrid w:val="0"/>
          <w:kern w:val="2"/>
        </w:rPr>
        <w:t>r</w:t>
      </w:r>
      <w:r w:rsidR="00E76AC4">
        <w:rPr>
          <w:rFonts w:ascii="Times New Roman" w:hAnsi="Times New Roman" w:cs="Times New Roman"/>
          <w:snapToGrid w:val="0"/>
          <w:kern w:val="2"/>
        </w:rPr>
        <w:t>esidential address</w:t>
      </w:r>
    </w:p>
    <w:p w14:paraId="2DA16B17" w14:textId="642E4EDA" w:rsidR="00281F9C" w:rsidRPr="00901D64" w:rsidRDefault="00281F9C" w:rsidP="00D56304">
      <w:pPr>
        <w:pStyle w:val="a3"/>
        <w:snapToGrid w:val="0"/>
        <w:spacing w:before="0"/>
        <w:ind w:left="1418" w:right="49" w:hanging="28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eastAsia="Times New Roman" w:hAnsi="Times New Roman" w:cs="Times New Roman"/>
          <w:snapToGrid w:val="0"/>
          <w:kern w:val="2"/>
        </w:rPr>
        <w:t>2.</w:t>
      </w:r>
      <w:r>
        <w:rPr>
          <w:rFonts w:ascii="Times New Roman" w:eastAsia="Times New Roman" w:hAnsi="Times New Roman" w:cs="Times New Roman"/>
          <w:snapToGrid w:val="0"/>
          <w:kern w:val="2"/>
        </w:rPr>
        <w:tab/>
      </w:r>
      <w:r w:rsidR="00C826F9">
        <w:rPr>
          <w:rFonts w:ascii="Times New Roman" w:hAnsi="Times New Roman" w:cs="Times New Roman" w:hint="eastAsia"/>
          <w:snapToGrid w:val="0"/>
          <w:kern w:val="2"/>
        </w:rPr>
        <w:t>I</w:t>
      </w:r>
      <w:r w:rsidR="00C826F9">
        <w:rPr>
          <w:rFonts w:ascii="Times New Roman" w:hAnsi="Times New Roman" w:cs="Times New Roman"/>
          <w:snapToGrid w:val="0"/>
          <w:kern w:val="2"/>
        </w:rPr>
        <w:t xml:space="preserve">f applicable, </w:t>
      </w:r>
      <w:r w:rsidR="00C826F9">
        <w:rPr>
          <w:rFonts w:ascii="Times New Roman" w:eastAsia="Times New Roman" w:hAnsi="Times New Roman" w:cs="Times New Roman"/>
          <w:snapToGrid w:val="0"/>
          <w:kern w:val="2"/>
        </w:rPr>
        <w:t>t</w:t>
      </w:r>
      <w:r w:rsidR="00B63DA4">
        <w:rPr>
          <w:rFonts w:ascii="Times New Roman" w:eastAsia="Times New Roman" w:hAnsi="Times New Roman" w:cs="Times New Roman"/>
          <w:snapToGrid w:val="0"/>
          <w:kern w:val="2"/>
        </w:rPr>
        <w:t xml:space="preserve">he representative’s or attorney’s </w:t>
      </w:r>
      <w:r w:rsidR="00B63DA4">
        <w:rPr>
          <w:rFonts w:ascii="Times New Roman" w:hAnsi="Times New Roman" w:cs="Times New Roman" w:hint="eastAsia"/>
          <w:snapToGrid w:val="0"/>
          <w:kern w:val="2"/>
        </w:rPr>
        <w:t>n</w:t>
      </w:r>
      <w:r w:rsidR="00B63DA4">
        <w:rPr>
          <w:rFonts w:ascii="Times New Roman" w:hAnsi="Times New Roman" w:cs="Times New Roman"/>
          <w:snapToGrid w:val="0"/>
          <w:kern w:val="2"/>
        </w:rPr>
        <w:t>ame, date of birth,</w:t>
      </w:r>
      <w:r w:rsidR="00B63DA4" w:rsidRPr="00FD113F">
        <w:rPr>
          <w:rFonts w:ascii="Times New Roman" w:eastAsia="Times New Roman" w:hAnsi="Times New Roman" w:cs="Times New Roman"/>
          <w:snapToGrid w:val="0"/>
          <w:kern w:val="2"/>
        </w:rPr>
        <w:t xml:space="preserve"> </w:t>
      </w:r>
      <w:r w:rsidR="00B63DA4">
        <w:rPr>
          <w:rFonts w:ascii="Times New Roman" w:eastAsia="Times New Roman" w:hAnsi="Times New Roman" w:cs="Times New Roman"/>
          <w:snapToGrid w:val="0"/>
          <w:kern w:val="2"/>
        </w:rPr>
        <w:t xml:space="preserve">identification document </w:t>
      </w:r>
      <w:r w:rsidR="00B63DA4" w:rsidRPr="004D414E">
        <w:rPr>
          <w:rFonts w:ascii="Times New Roman" w:eastAsia="Times New Roman" w:hAnsi="Times New Roman" w:cs="Times New Roman"/>
          <w:snapToGrid w:val="0"/>
          <w:color w:val="FF0000"/>
          <w:kern w:val="2"/>
          <w:u w:val="single"/>
        </w:rPr>
        <w:t>number</w:t>
      </w:r>
      <w:r w:rsidR="00B63DA4">
        <w:rPr>
          <w:rFonts w:ascii="Times New Roman" w:eastAsia="Times New Roman" w:hAnsi="Times New Roman" w:cs="Times New Roman"/>
          <w:snapToGrid w:val="0"/>
          <w:kern w:val="2"/>
        </w:rPr>
        <w:t xml:space="preserve">, and </w:t>
      </w:r>
      <w:r w:rsidR="00B63DA4">
        <w:rPr>
          <w:rFonts w:ascii="Times New Roman" w:hAnsi="Times New Roman" w:cs="Times New Roman" w:hint="eastAsia"/>
          <w:snapToGrid w:val="0"/>
          <w:kern w:val="2"/>
        </w:rPr>
        <w:t>r</w:t>
      </w:r>
      <w:r w:rsidR="00B63DA4">
        <w:rPr>
          <w:rFonts w:ascii="Times New Roman" w:hAnsi="Times New Roman" w:cs="Times New Roman"/>
          <w:snapToGrid w:val="0"/>
          <w:kern w:val="2"/>
        </w:rPr>
        <w:t>esidential address</w:t>
      </w:r>
    </w:p>
    <w:p w14:paraId="24961E29" w14:textId="320071A3" w:rsidR="00281F9C" w:rsidRPr="00901D64" w:rsidRDefault="00281F9C" w:rsidP="00D56304">
      <w:pPr>
        <w:pStyle w:val="a3"/>
        <w:snapToGrid w:val="0"/>
        <w:spacing w:before="0"/>
        <w:ind w:left="1418" w:right="49" w:hanging="28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eastAsia="Times New Roman" w:hAnsi="Times New Roman" w:cs="Times New Roman"/>
          <w:snapToGrid w:val="0"/>
          <w:kern w:val="2"/>
        </w:rPr>
        <w:t>3.</w:t>
      </w:r>
      <w:r>
        <w:rPr>
          <w:rFonts w:ascii="Times New Roman" w:eastAsia="Times New Roman" w:hAnsi="Times New Roman" w:cs="Times New Roman"/>
          <w:snapToGrid w:val="0"/>
          <w:kern w:val="2"/>
        </w:rPr>
        <w:tab/>
      </w:r>
      <w:r w:rsidR="008B0EED">
        <w:rPr>
          <w:rFonts w:ascii="Times New Roman" w:eastAsia="Times New Roman" w:hAnsi="Times New Roman" w:cs="Times New Roman"/>
          <w:snapToGrid w:val="0"/>
          <w:kern w:val="2"/>
        </w:rPr>
        <w:t xml:space="preserve">The </w:t>
      </w:r>
      <w:r w:rsidR="000D16C7">
        <w:rPr>
          <w:rFonts w:ascii="Times New Roman" w:eastAsia="Times New Roman" w:hAnsi="Times New Roman" w:cs="Times New Roman"/>
          <w:snapToGrid w:val="0"/>
          <w:kern w:val="2"/>
        </w:rPr>
        <w:t xml:space="preserve">name of the unit which issued the </w:t>
      </w:r>
      <w:r w:rsidR="008B0EED">
        <w:rPr>
          <w:rFonts w:ascii="Times New Roman" w:eastAsia="Times New Roman" w:hAnsi="Times New Roman" w:cs="Times New Roman"/>
          <w:snapToGrid w:val="0"/>
          <w:kern w:val="2"/>
        </w:rPr>
        <w:t xml:space="preserve">original measure </w:t>
      </w:r>
    </w:p>
    <w:p w14:paraId="2E0FC557" w14:textId="5614521B" w:rsidR="00281F9C" w:rsidRPr="00901D64" w:rsidRDefault="00281F9C" w:rsidP="00D56304">
      <w:pPr>
        <w:pStyle w:val="a3"/>
        <w:snapToGrid w:val="0"/>
        <w:spacing w:before="0"/>
        <w:ind w:left="1418" w:right="49" w:hanging="28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eastAsia="Times New Roman" w:hAnsi="Times New Roman" w:cs="Times New Roman"/>
          <w:snapToGrid w:val="0"/>
          <w:kern w:val="2"/>
        </w:rPr>
        <w:t>4.</w:t>
      </w:r>
      <w:r>
        <w:rPr>
          <w:rFonts w:ascii="Times New Roman" w:eastAsia="Times New Roman" w:hAnsi="Times New Roman" w:cs="Times New Roman"/>
          <w:snapToGrid w:val="0"/>
          <w:kern w:val="2"/>
        </w:rPr>
        <w:tab/>
      </w:r>
      <w:r w:rsidR="00B80474">
        <w:rPr>
          <w:rFonts w:ascii="Times New Roman" w:eastAsia="Times New Roman" w:hAnsi="Times New Roman" w:cs="Times New Roman"/>
          <w:snapToGrid w:val="0"/>
          <w:kern w:val="2"/>
        </w:rPr>
        <w:t>The main text of the resolution and the underlying facts and reasoning (facts may be omitted for cases</w:t>
      </w:r>
      <w:r w:rsidR="000D16C7">
        <w:rPr>
          <w:rFonts w:ascii="Times New Roman" w:eastAsia="Times New Roman" w:hAnsi="Times New Roman" w:cs="Times New Roman"/>
          <w:snapToGrid w:val="0"/>
          <w:kern w:val="2"/>
        </w:rPr>
        <w:t xml:space="preserve"> that were </w:t>
      </w:r>
      <w:r w:rsidR="000D16C7" w:rsidRPr="000D16C7">
        <w:rPr>
          <w:rFonts w:ascii="Times New Roman" w:eastAsia="Times New Roman" w:hAnsi="Times New Roman" w:cs="Times New Roman"/>
          <w:snapToGrid w:val="0"/>
          <w:kern w:val="2"/>
        </w:rPr>
        <w:t>dismissed)</w:t>
      </w:r>
    </w:p>
    <w:p w14:paraId="2E126828" w14:textId="4A9AED83" w:rsidR="00281F9C" w:rsidRPr="00901D64" w:rsidRDefault="00281F9C" w:rsidP="00D56304">
      <w:pPr>
        <w:pStyle w:val="a3"/>
        <w:snapToGrid w:val="0"/>
        <w:spacing w:before="0"/>
        <w:ind w:left="1418" w:right="49" w:hanging="28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eastAsia="Times New Roman" w:hAnsi="Times New Roman" w:cs="Times New Roman"/>
          <w:snapToGrid w:val="0"/>
          <w:kern w:val="2"/>
        </w:rPr>
        <w:t>5.</w:t>
      </w:r>
      <w:r>
        <w:rPr>
          <w:rFonts w:ascii="Times New Roman" w:eastAsia="Times New Roman" w:hAnsi="Times New Roman" w:cs="Times New Roman"/>
          <w:snapToGrid w:val="0"/>
          <w:kern w:val="2"/>
        </w:rPr>
        <w:tab/>
      </w:r>
      <w:r w:rsidR="00883E20">
        <w:rPr>
          <w:rFonts w:ascii="Times New Roman" w:eastAsia="Times New Roman" w:hAnsi="Times New Roman" w:cs="Times New Roman"/>
          <w:snapToGrid w:val="0"/>
          <w:kern w:val="2"/>
        </w:rPr>
        <w:t xml:space="preserve">The signature of the </w:t>
      </w:r>
      <w:r w:rsidR="000C6A2F">
        <w:rPr>
          <w:rFonts w:ascii="Times New Roman" w:eastAsia="Times New Roman" w:hAnsi="Times New Roman" w:cs="Times New Roman"/>
          <w:snapToGrid w:val="0"/>
          <w:kern w:val="2"/>
        </w:rPr>
        <w:t>chair of the meeting (or the acting chair if the chair is unable to sign the resolution notification, in which case a reason shall be provided)</w:t>
      </w:r>
    </w:p>
    <w:p w14:paraId="1332A04C" w14:textId="488FA9BE" w:rsidR="00281F9C" w:rsidRPr="00901D64" w:rsidRDefault="00281F9C" w:rsidP="00D56304">
      <w:pPr>
        <w:pStyle w:val="a3"/>
        <w:snapToGrid w:val="0"/>
        <w:spacing w:before="0"/>
        <w:ind w:left="1418" w:right="49" w:hanging="28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eastAsia="Times New Roman" w:hAnsi="Times New Roman" w:cs="Times New Roman"/>
          <w:snapToGrid w:val="0"/>
          <w:kern w:val="2"/>
        </w:rPr>
        <w:t>6.</w:t>
      </w:r>
      <w:r>
        <w:rPr>
          <w:rFonts w:ascii="Times New Roman" w:eastAsia="Times New Roman" w:hAnsi="Times New Roman" w:cs="Times New Roman"/>
          <w:snapToGrid w:val="0"/>
          <w:kern w:val="2"/>
        </w:rPr>
        <w:tab/>
      </w:r>
      <w:r w:rsidR="00C93440">
        <w:rPr>
          <w:rFonts w:ascii="Times New Roman" w:eastAsia="Times New Roman" w:hAnsi="Times New Roman" w:cs="Times New Roman"/>
          <w:snapToGrid w:val="0"/>
          <w:kern w:val="2"/>
        </w:rPr>
        <w:t>The date on which the resolution notification is prepared</w:t>
      </w:r>
    </w:p>
    <w:p w14:paraId="183C4E51" w14:textId="372420B6" w:rsidR="00281F9C" w:rsidRPr="00901D64" w:rsidRDefault="00096A1D" w:rsidP="00D56304">
      <w:pPr>
        <w:pStyle w:val="a3"/>
        <w:snapToGrid w:val="0"/>
        <w:spacing w:before="0"/>
        <w:ind w:left="1134" w:right="4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color w:val="FF0000"/>
          <w:kern w:val="2"/>
        </w:rPr>
        <w:t>T</w:t>
      </w:r>
      <w:r>
        <w:rPr>
          <w:rFonts w:ascii="Times New Roman" w:hAnsi="Times New Roman" w:cs="Times New Roman"/>
          <w:snapToGrid w:val="0"/>
          <w:color w:val="FF0000"/>
          <w:kern w:val="2"/>
        </w:rPr>
        <w:t xml:space="preserve">he resolution notification shall clearly indicate that the appellant may file a further appeal with the competent authority described in Article 8 herein within </w:t>
      </w:r>
      <w:r w:rsidR="00614D2F">
        <w:rPr>
          <w:rFonts w:ascii="Times New Roman" w:hAnsi="Times New Roman" w:cs="Times New Roman"/>
          <w:snapToGrid w:val="0"/>
          <w:color w:val="FF0000"/>
          <w:kern w:val="2"/>
        </w:rPr>
        <w:t xml:space="preserve">30 days, starting from the </w:t>
      </w:r>
      <w:r w:rsidR="008E0F51">
        <w:rPr>
          <w:rFonts w:ascii="Times New Roman" w:hAnsi="Times New Roman" w:cs="Times New Roman"/>
          <w:snapToGrid w:val="0"/>
          <w:color w:val="FF0000"/>
          <w:kern w:val="2"/>
        </w:rPr>
        <w:t xml:space="preserve">day following the delivery of the notification. </w:t>
      </w:r>
      <w:r w:rsidR="009A2F63">
        <w:rPr>
          <w:rFonts w:ascii="Times New Roman" w:hAnsi="Times New Roman" w:cs="Times New Roman"/>
          <w:snapToGrid w:val="0"/>
          <w:color w:val="FF0000"/>
          <w:kern w:val="2"/>
          <w:lang w:eastAsia="zh-TW"/>
        </w:rPr>
        <w:t>If the case is</w:t>
      </w:r>
      <w:r w:rsidR="008E0F51">
        <w:rPr>
          <w:rFonts w:ascii="Times New Roman" w:hAnsi="Times New Roman" w:cs="Times New Roman"/>
          <w:snapToGrid w:val="0"/>
          <w:color w:val="FF0000"/>
          <w:kern w:val="2"/>
          <w:lang w:eastAsia="zh-TW"/>
        </w:rPr>
        <w:t xml:space="preserve"> ineligible for further appeal, the notification shall indicate that the appellant may initiate a legal action against the competent authority </w:t>
      </w:r>
      <w:r w:rsidR="00D34A31">
        <w:rPr>
          <w:rFonts w:ascii="Times New Roman" w:hAnsi="Times New Roman" w:cs="Times New Roman"/>
          <w:snapToGrid w:val="0"/>
          <w:color w:val="FF0000"/>
          <w:kern w:val="2"/>
          <w:lang w:eastAsia="zh-TW"/>
        </w:rPr>
        <w:t>within the statutory period set forth in the applicable laws and regulations.</w:t>
      </w:r>
    </w:p>
    <w:p w14:paraId="5C953092" w14:textId="0007AA9B" w:rsidR="00281F9C" w:rsidRDefault="00281F9C" w:rsidP="00D56304">
      <w:pPr>
        <w:pStyle w:val="a3"/>
        <w:snapToGrid w:val="0"/>
        <w:spacing w:before="0"/>
        <w:ind w:left="1134" w:right="49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32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A00A7E">
        <w:rPr>
          <w:rFonts w:ascii="Times New Roman" w:hAnsi="Times New Roman" w:cs="Times New Roman"/>
          <w:snapToGrid w:val="0"/>
          <w:kern w:val="2"/>
        </w:rPr>
        <w:t xml:space="preserve">Resolution notifications shall be </w:t>
      </w:r>
      <w:r w:rsidR="002828AD">
        <w:rPr>
          <w:rFonts w:ascii="Times New Roman" w:hAnsi="Times New Roman" w:cs="Times New Roman"/>
          <w:snapToGrid w:val="0"/>
          <w:kern w:val="2"/>
        </w:rPr>
        <w:t>issued in the name of the Committee, and the relevant proof and documentation shall be preserved by the University for verification purposes.</w:t>
      </w:r>
      <w:r w:rsidR="00A35C06">
        <w:rPr>
          <w:rFonts w:ascii="Times New Roman" w:hAnsi="Times New Roman" w:cs="Times New Roman"/>
          <w:snapToGrid w:val="0"/>
          <w:kern w:val="2"/>
        </w:rPr>
        <w:t xml:space="preserve"> </w:t>
      </w:r>
      <w:r w:rsidR="002828AD">
        <w:rPr>
          <w:rFonts w:ascii="Times New Roman" w:hAnsi="Times New Roman" w:cs="Times New Roman"/>
          <w:snapToGrid w:val="0"/>
          <w:kern w:val="2"/>
        </w:rPr>
        <w:t xml:space="preserve">Original copies of the resolution notification shall be </w:t>
      </w:r>
      <w:r w:rsidR="002828AD" w:rsidRPr="00CE2239">
        <w:rPr>
          <w:rFonts w:ascii="Times New Roman" w:hAnsi="Times New Roman" w:cs="Times New Roman"/>
          <w:snapToGrid w:val="0"/>
          <w:color w:val="FF0000"/>
          <w:kern w:val="2"/>
          <w:u w:val="single"/>
        </w:rPr>
        <w:t>delivered</w:t>
      </w:r>
      <w:r w:rsidR="002828AD">
        <w:rPr>
          <w:rFonts w:ascii="Times New Roman" w:hAnsi="Times New Roman" w:cs="Times New Roman"/>
          <w:snapToGrid w:val="0"/>
          <w:kern w:val="2"/>
        </w:rPr>
        <w:t xml:space="preserve"> to the appellant and the </w:t>
      </w:r>
      <w:r w:rsidR="002828AD" w:rsidRPr="00A35C06">
        <w:rPr>
          <w:rFonts w:ascii="Times New Roman" w:hAnsi="Times New Roman" w:cs="Times New Roman"/>
          <w:snapToGrid w:val="0"/>
          <w:color w:val="FF0000"/>
          <w:kern w:val="2"/>
          <w:u w:val="single"/>
        </w:rPr>
        <w:t>original</w:t>
      </w:r>
      <w:r w:rsidR="002828AD">
        <w:rPr>
          <w:rFonts w:ascii="Times New Roman" w:hAnsi="Times New Roman" w:cs="Times New Roman"/>
          <w:snapToGrid w:val="0"/>
          <w:kern w:val="2"/>
        </w:rPr>
        <w:t xml:space="preserve"> unit</w:t>
      </w:r>
      <w:r w:rsidR="00A35C06">
        <w:rPr>
          <w:rFonts w:ascii="Times New Roman" w:hAnsi="Times New Roman" w:cs="Times New Roman"/>
          <w:snapToGrid w:val="0"/>
          <w:kern w:val="2"/>
        </w:rPr>
        <w:t xml:space="preserve"> </w:t>
      </w:r>
      <w:r w:rsidR="00A35C06" w:rsidRPr="00A35C06">
        <w:rPr>
          <w:rFonts w:ascii="Times New Roman" w:hAnsi="Times New Roman" w:cs="Times New Roman"/>
          <w:snapToGrid w:val="0"/>
          <w:color w:val="FF0000"/>
          <w:kern w:val="2"/>
          <w:u w:val="single"/>
        </w:rPr>
        <w:t>within 15 days of issuance</w:t>
      </w:r>
      <w:r w:rsidR="00A35C06">
        <w:rPr>
          <w:rFonts w:ascii="Times New Roman" w:hAnsi="Times New Roman" w:cs="Times New Roman"/>
          <w:snapToGrid w:val="0"/>
          <w:kern w:val="2"/>
        </w:rPr>
        <w:t>.</w:t>
      </w:r>
    </w:p>
    <w:p w14:paraId="62754540" w14:textId="51094266" w:rsidR="00281F9C" w:rsidRPr="00901D64" w:rsidRDefault="00922E1B" w:rsidP="00D56304">
      <w:pPr>
        <w:pStyle w:val="a3"/>
        <w:snapToGrid w:val="0"/>
        <w:spacing w:before="0"/>
        <w:ind w:left="1134" w:right="4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E</w:t>
      </w:r>
      <w:r>
        <w:rPr>
          <w:rFonts w:ascii="Times New Roman" w:hAnsi="Times New Roman" w:cs="Times New Roman"/>
          <w:snapToGrid w:val="0"/>
          <w:kern w:val="2"/>
        </w:rPr>
        <w:t xml:space="preserve">xcept where the </w:t>
      </w:r>
      <w:r w:rsidR="00A265B8" w:rsidRPr="00A265B8">
        <w:rPr>
          <w:rFonts w:ascii="Times New Roman" w:hAnsi="Times New Roman" w:cs="Times New Roman"/>
          <w:snapToGrid w:val="0"/>
          <w:kern w:val="2"/>
        </w:rPr>
        <w:t>authori</w:t>
      </w:r>
      <w:r w:rsidR="00A265B8" w:rsidRPr="0063680F">
        <w:rPr>
          <w:rFonts w:ascii="Times New Roman" w:hAnsi="Times New Roman" w:cs="Times New Roman"/>
          <w:snapToGrid w:val="0"/>
          <w:kern w:val="2"/>
        </w:rPr>
        <w:t>zation</w:t>
      </w:r>
      <w:r w:rsidR="00A265B8" w:rsidRPr="00A265B8">
        <w:rPr>
          <w:rFonts w:ascii="Times New Roman" w:hAnsi="Times New Roman" w:cs="Times New Roman"/>
          <w:snapToGrid w:val="0"/>
          <w:kern w:val="2"/>
        </w:rPr>
        <w:t xml:space="preserve"> </w:t>
      </w:r>
      <w:r w:rsidRPr="00A265B8">
        <w:rPr>
          <w:rFonts w:ascii="Times New Roman" w:hAnsi="Times New Roman" w:cs="Times New Roman"/>
          <w:snapToGrid w:val="0"/>
          <w:kern w:val="2"/>
        </w:rPr>
        <w:t>for delivery</w:t>
      </w:r>
      <w:r>
        <w:rPr>
          <w:rFonts w:ascii="Times New Roman" w:hAnsi="Times New Roman" w:cs="Times New Roman"/>
          <w:snapToGrid w:val="0"/>
          <w:kern w:val="2"/>
        </w:rPr>
        <w:t xml:space="preserve"> is restricted, the resolution notification described in the preceding paragraph shall be delivered to the representative or attorney of the case if applicable. </w:t>
      </w:r>
      <w:r w:rsidR="00A265B8">
        <w:rPr>
          <w:rFonts w:ascii="Times New Roman" w:hAnsi="Times New Roman" w:cs="Times New Roman"/>
          <w:snapToGrid w:val="0"/>
          <w:kern w:val="2"/>
        </w:rPr>
        <w:t xml:space="preserve">In </w:t>
      </w:r>
      <w:r>
        <w:rPr>
          <w:rFonts w:ascii="Times New Roman" w:hAnsi="Times New Roman" w:cs="Times New Roman"/>
          <w:snapToGrid w:val="0"/>
          <w:kern w:val="2"/>
        </w:rPr>
        <w:t xml:space="preserve">cases with multiple representatives or attorneys, the Committee may </w:t>
      </w:r>
      <w:r w:rsidR="00F25859">
        <w:rPr>
          <w:rFonts w:ascii="Times New Roman" w:hAnsi="Times New Roman" w:cs="Times New Roman"/>
          <w:snapToGrid w:val="0"/>
          <w:kern w:val="2"/>
        </w:rPr>
        <w:t>deliver the resolution notification to any of them.</w:t>
      </w:r>
    </w:p>
    <w:p w14:paraId="47EE9DE3" w14:textId="6B45273B" w:rsidR="00281F9C" w:rsidRPr="00901D64" w:rsidRDefault="00281F9C" w:rsidP="00D56304">
      <w:pPr>
        <w:pStyle w:val="a3"/>
        <w:snapToGrid w:val="0"/>
        <w:spacing w:before="0"/>
        <w:ind w:left="1134" w:right="49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33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8F38CB">
        <w:rPr>
          <w:rFonts w:ascii="Times New Roman" w:hAnsi="Times New Roman" w:cs="Times New Roman"/>
          <w:snapToGrid w:val="0"/>
          <w:kern w:val="2"/>
        </w:rPr>
        <w:t xml:space="preserve">To file a further appeal, the appellant shall indicate in the filing document the reason why the original measure or the </w:t>
      </w:r>
      <w:r w:rsidR="0016150D">
        <w:rPr>
          <w:rFonts w:ascii="Times New Roman" w:hAnsi="Times New Roman" w:cs="Times New Roman"/>
          <w:snapToGrid w:val="0"/>
          <w:kern w:val="2"/>
        </w:rPr>
        <w:t xml:space="preserve">appeal </w:t>
      </w:r>
      <w:r w:rsidR="008F38CB">
        <w:rPr>
          <w:rFonts w:ascii="Times New Roman" w:hAnsi="Times New Roman" w:cs="Times New Roman"/>
          <w:snapToGrid w:val="0"/>
          <w:kern w:val="2"/>
        </w:rPr>
        <w:t>resolution</w:t>
      </w:r>
      <w:r w:rsidR="00272166">
        <w:rPr>
          <w:rFonts w:ascii="Times New Roman" w:hAnsi="Times New Roman" w:cs="Times New Roman"/>
          <w:snapToGrid w:val="0"/>
          <w:kern w:val="2"/>
        </w:rPr>
        <w:t xml:space="preserve"> </w:t>
      </w:r>
      <w:r w:rsidR="0016150D">
        <w:rPr>
          <w:rFonts w:ascii="Times New Roman" w:hAnsi="Times New Roman" w:cs="Times New Roman"/>
          <w:snapToGrid w:val="0"/>
          <w:kern w:val="2"/>
        </w:rPr>
        <w:t xml:space="preserve">is inappropriate or unlawful and the specific </w:t>
      </w:r>
      <w:r w:rsidR="00C724F9">
        <w:rPr>
          <w:rFonts w:ascii="Times New Roman" w:hAnsi="Times New Roman" w:cs="Times New Roman"/>
          <w:snapToGrid w:val="0"/>
          <w:kern w:val="2"/>
        </w:rPr>
        <w:t xml:space="preserve">remedy </w:t>
      </w:r>
      <w:r w:rsidR="0016150D">
        <w:rPr>
          <w:rFonts w:ascii="Times New Roman" w:hAnsi="Times New Roman" w:cs="Times New Roman"/>
          <w:snapToGrid w:val="0"/>
          <w:kern w:val="2"/>
        </w:rPr>
        <w:t>they are seeking.</w:t>
      </w:r>
    </w:p>
    <w:p w14:paraId="282BEE0D" w14:textId="125CF354" w:rsidR="00281F9C" w:rsidRPr="00901D64" w:rsidRDefault="009F06CD" w:rsidP="00D56304">
      <w:pPr>
        <w:pStyle w:val="a3"/>
        <w:snapToGrid w:val="0"/>
        <w:spacing w:before="0"/>
        <w:ind w:left="1134" w:right="4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T</w:t>
      </w:r>
      <w:r>
        <w:rPr>
          <w:rFonts w:ascii="Times New Roman" w:hAnsi="Times New Roman" w:cs="Times New Roman"/>
          <w:snapToGrid w:val="0"/>
          <w:kern w:val="2"/>
        </w:rPr>
        <w:t>he scope of the further appeal may not exceed that of the original appeal</w:t>
      </w:r>
      <w:r w:rsidR="00281F9C">
        <w:rPr>
          <w:rFonts w:ascii="Times New Roman" w:hAnsi="Times New Roman" w:cs="Times New Roman"/>
          <w:snapToGrid w:val="0"/>
          <w:kern w:val="2"/>
        </w:rPr>
        <w:t>.</w:t>
      </w:r>
    </w:p>
    <w:p w14:paraId="3858215F" w14:textId="40FBF00E" w:rsidR="00281F9C" w:rsidRPr="00901D64" w:rsidRDefault="00281F9C" w:rsidP="00D56304">
      <w:pPr>
        <w:pStyle w:val="a3"/>
        <w:snapToGrid w:val="0"/>
        <w:spacing w:before="0"/>
        <w:ind w:left="1134" w:right="49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34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44369A">
        <w:rPr>
          <w:rFonts w:ascii="Times New Roman" w:hAnsi="Times New Roman" w:cs="Times New Roman"/>
          <w:snapToGrid w:val="0"/>
          <w:kern w:val="2"/>
        </w:rPr>
        <w:t>A resolution that is eligible for appeal but is not disputed by the appellant or the original unit within 30 days</w:t>
      </w:r>
      <w:r w:rsidR="00C724F9">
        <w:rPr>
          <w:rFonts w:ascii="Times New Roman" w:hAnsi="Times New Roman" w:cs="Times New Roman"/>
          <w:snapToGrid w:val="0"/>
          <w:kern w:val="2"/>
        </w:rPr>
        <w:t xml:space="preserve"> of</w:t>
      </w:r>
      <w:r w:rsidR="0044369A">
        <w:rPr>
          <w:rFonts w:ascii="Times New Roman" w:hAnsi="Times New Roman" w:cs="Times New Roman"/>
          <w:snapToGrid w:val="0"/>
          <w:kern w:val="2"/>
        </w:rPr>
        <w:t xml:space="preserve"> the day following delivery of the resolution notification shall be deemed as final and binding.</w:t>
      </w:r>
    </w:p>
    <w:p w14:paraId="2804F947" w14:textId="6288F3A3" w:rsidR="00281F9C" w:rsidRPr="00901D64" w:rsidRDefault="00281F9C" w:rsidP="00D56304">
      <w:pPr>
        <w:pStyle w:val="a3"/>
        <w:snapToGrid w:val="0"/>
        <w:spacing w:before="0"/>
        <w:ind w:left="1134" w:right="49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35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C66ACC">
        <w:rPr>
          <w:rFonts w:ascii="Times New Roman" w:hAnsi="Times New Roman" w:cs="Times New Roman" w:hint="eastAsia"/>
          <w:snapToGrid w:val="0"/>
          <w:color w:val="FF0000"/>
          <w:kern w:val="2"/>
          <w:u w:val="single" w:color="FF0000"/>
        </w:rPr>
        <w:t>I</w:t>
      </w:r>
      <w:r w:rsidR="00C66ACC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 xml:space="preserve">f the original unit is ordered to issue a new measure following the rescission of the original measure, the original unit shall do so in accordance with the Committee’s resolution and </w:t>
      </w:r>
      <w:r w:rsidR="00C66ACC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lastRenderedPageBreak/>
        <w:t>shall notify the University of the</w:t>
      </w:r>
      <w:r w:rsidR="00E26CA4">
        <w:rPr>
          <w:rFonts w:ascii="Times New Roman" w:hAnsi="Times New Roman" w:cs="Times New Roman" w:hint="eastAsia"/>
          <w:snapToGrid w:val="0"/>
          <w:color w:val="FF0000"/>
          <w:kern w:val="2"/>
          <w:u w:val="single" w:color="FF0000"/>
        </w:rPr>
        <w:t xml:space="preserve"> </w:t>
      </w:r>
      <w:r w:rsidR="00E26CA4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>handling results in writing.</w:t>
      </w:r>
    </w:p>
    <w:p w14:paraId="61DBE25F" w14:textId="0DA28A62" w:rsidR="00281F9C" w:rsidRPr="00901D64" w:rsidRDefault="00281F9C" w:rsidP="00D56304">
      <w:pPr>
        <w:pStyle w:val="a3"/>
        <w:snapToGrid w:val="0"/>
        <w:spacing w:before="0"/>
        <w:ind w:left="1134" w:right="49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36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690659">
        <w:rPr>
          <w:rFonts w:ascii="Times New Roman" w:hAnsi="Times New Roman" w:cs="Times New Roman"/>
          <w:snapToGrid w:val="0"/>
          <w:kern w:val="2"/>
        </w:rPr>
        <w:t xml:space="preserve">Letters of appeal/further appeal filed in accordance with the provisions stipulated herein shall be written in Chinese. </w:t>
      </w:r>
      <w:r w:rsidR="00690659">
        <w:rPr>
          <w:rFonts w:ascii="Times New Roman" w:hAnsi="Times New Roman" w:cs="Times New Roman" w:hint="eastAsia"/>
          <w:snapToGrid w:val="0"/>
          <w:kern w:val="2"/>
        </w:rPr>
        <w:t>A</w:t>
      </w:r>
      <w:r w:rsidR="00690659">
        <w:rPr>
          <w:rFonts w:ascii="Times New Roman" w:hAnsi="Times New Roman" w:cs="Times New Roman"/>
          <w:snapToGrid w:val="0"/>
          <w:kern w:val="2"/>
        </w:rPr>
        <w:t>ny cited references that are in a foreign language shall be translated into Chinese, and both the original and translated versions shall be attached.</w:t>
      </w:r>
    </w:p>
    <w:p w14:paraId="4B883E96" w14:textId="3D55F219" w:rsidR="00281F9C" w:rsidRPr="00901D64" w:rsidRDefault="00ED3326" w:rsidP="00D56304">
      <w:pPr>
        <w:pStyle w:val="a3"/>
        <w:snapToGrid w:val="0"/>
        <w:spacing w:before="0"/>
        <w:ind w:left="1134" w:right="4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/>
          <w:snapToGrid w:val="0"/>
          <w:kern w:val="2"/>
        </w:rPr>
        <w:t>For a</w:t>
      </w:r>
      <w:r w:rsidR="008C1EEA">
        <w:rPr>
          <w:rFonts w:ascii="Times New Roman" w:hAnsi="Times New Roman" w:cs="Times New Roman"/>
          <w:snapToGrid w:val="0"/>
          <w:kern w:val="2"/>
        </w:rPr>
        <w:t xml:space="preserve">ny audio/video recordings and emails </w:t>
      </w:r>
      <w:r>
        <w:rPr>
          <w:rFonts w:ascii="Times New Roman" w:hAnsi="Times New Roman" w:cs="Times New Roman"/>
          <w:snapToGrid w:val="0"/>
          <w:kern w:val="2"/>
        </w:rPr>
        <w:t xml:space="preserve">submitted as evidence, a transcript shall be provided with indication of the time when and place where the associated materials </w:t>
      </w:r>
      <w:r w:rsidR="00B37030">
        <w:rPr>
          <w:rFonts w:ascii="Times New Roman" w:hAnsi="Times New Roman" w:cs="Times New Roman"/>
          <w:snapToGrid w:val="0"/>
          <w:kern w:val="2"/>
        </w:rPr>
        <w:t xml:space="preserve">were </w:t>
      </w:r>
      <w:r>
        <w:rPr>
          <w:rFonts w:ascii="Times New Roman" w:hAnsi="Times New Roman" w:cs="Times New Roman"/>
          <w:snapToGrid w:val="0"/>
          <w:kern w:val="2"/>
        </w:rPr>
        <w:t xml:space="preserve">obtained </w:t>
      </w:r>
      <w:r w:rsidR="000C299C">
        <w:rPr>
          <w:rFonts w:ascii="Times New Roman" w:hAnsi="Times New Roman" w:cs="Times New Roman"/>
          <w:snapToGrid w:val="0"/>
          <w:kern w:val="2"/>
        </w:rPr>
        <w:t xml:space="preserve">and an affidavit that such materials </w:t>
      </w:r>
      <w:r w:rsidR="00B37030">
        <w:rPr>
          <w:rFonts w:ascii="Times New Roman" w:hAnsi="Times New Roman" w:cs="Times New Roman"/>
          <w:snapToGrid w:val="0"/>
          <w:kern w:val="2"/>
        </w:rPr>
        <w:t xml:space="preserve">were </w:t>
      </w:r>
      <w:r w:rsidR="000C299C">
        <w:rPr>
          <w:rFonts w:ascii="Times New Roman" w:hAnsi="Times New Roman" w:cs="Times New Roman"/>
          <w:snapToGrid w:val="0"/>
          <w:kern w:val="2"/>
        </w:rPr>
        <w:t>not recorded or obtained illegally.</w:t>
      </w:r>
    </w:p>
    <w:p w14:paraId="44D5E5CC" w14:textId="702BFF70" w:rsidR="00281F9C" w:rsidRDefault="00281F9C" w:rsidP="00D56304">
      <w:pPr>
        <w:pStyle w:val="a3"/>
        <w:snapToGrid w:val="0"/>
        <w:spacing w:before="0"/>
        <w:ind w:left="1134" w:right="49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37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B4028A">
        <w:rPr>
          <w:rFonts w:ascii="Times New Roman" w:hAnsi="Times New Roman" w:cs="Times New Roman"/>
          <w:snapToGrid w:val="0"/>
          <w:kern w:val="2"/>
        </w:rPr>
        <w:t xml:space="preserve">Appellants </w:t>
      </w:r>
      <w:r w:rsidR="00AB5084">
        <w:rPr>
          <w:rFonts w:ascii="Times New Roman" w:hAnsi="Times New Roman" w:cs="Times New Roman"/>
          <w:snapToGrid w:val="0"/>
          <w:kern w:val="2"/>
        </w:rPr>
        <w:t xml:space="preserve">who believe the Committee’s </w:t>
      </w:r>
      <w:r w:rsidR="00922E1B">
        <w:rPr>
          <w:rFonts w:ascii="Times New Roman" w:hAnsi="Times New Roman" w:cs="Times New Roman"/>
          <w:snapToGrid w:val="0"/>
          <w:kern w:val="2"/>
        </w:rPr>
        <w:t xml:space="preserve">resolution is a result of procedural non-compliance may seek redress in accordance with the applicable laws and regulations </w:t>
      </w:r>
      <w:r w:rsidR="00922E1B" w:rsidRPr="00E477BD">
        <w:rPr>
          <w:rFonts w:ascii="Times New Roman" w:hAnsi="Times New Roman" w:cs="Times New Roman"/>
          <w:snapToGrid w:val="0"/>
          <w:kern w:val="2"/>
        </w:rPr>
        <w:t xml:space="preserve">by </w:t>
      </w:r>
      <w:r w:rsidR="00EA3A15" w:rsidRPr="00E477BD">
        <w:rPr>
          <w:rFonts w:ascii="Times New Roman" w:hAnsi="Times New Roman" w:cs="Times New Roman"/>
          <w:snapToGrid w:val="0"/>
          <w:kern w:val="2"/>
        </w:rPr>
        <w:t>including the original resolution</w:t>
      </w:r>
      <w:r w:rsidR="0067205F">
        <w:rPr>
          <w:rFonts w:ascii="Times New Roman" w:hAnsi="Times New Roman" w:cs="Times New Roman"/>
          <w:snapToGrid w:val="0"/>
          <w:kern w:val="2"/>
        </w:rPr>
        <w:t xml:space="preserve"> with a letter of appeal</w:t>
      </w:r>
      <w:r w:rsidR="00EA3A15" w:rsidRPr="00E477BD">
        <w:rPr>
          <w:rFonts w:ascii="Times New Roman" w:hAnsi="Times New Roman" w:cs="Times New Roman"/>
          <w:snapToGrid w:val="0"/>
          <w:kern w:val="2"/>
        </w:rPr>
        <w:t>.</w:t>
      </w:r>
    </w:p>
    <w:p w14:paraId="5CDD8CC3" w14:textId="25357FED" w:rsidR="00281F9C" w:rsidRPr="00901D64" w:rsidRDefault="00281F9C" w:rsidP="00D56304">
      <w:pPr>
        <w:pStyle w:val="a3"/>
        <w:snapToGrid w:val="0"/>
        <w:spacing w:before="0"/>
        <w:ind w:left="1134" w:right="49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38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AC5E98">
        <w:rPr>
          <w:rFonts w:ascii="Times New Roman" w:hAnsi="Times New Roman" w:cs="Times New Roman"/>
          <w:snapToGrid w:val="0"/>
          <w:kern w:val="2"/>
        </w:rPr>
        <w:t xml:space="preserve">Unless </w:t>
      </w:r>
      <w:r w:rsidR="00EA3A15">
        <w:rPr>
          <w:rFonts w:ascii="Times New Roman" w:hAnsi="Times New Roman" w:cs="Times New Roman"/>
          <w:snapToGrid w:val="0"/>
          <w:kern w:val="2"/>
        </w:rPr>
        <w:t xml:space="preserve">otherwise stipulated herein, Articles 32 through 40 of the </w:t>
      </w:r>
      <w:r w:rsidR="00EA3A15" w:rsidRPr="00EA3A15">
        <w:rPr>
          <w:rFonts w:ascii="Times New Roman" w:hAnsi="Times New Roman" w:cs="Times New Roman"/>
          <w:i/>
          <w:iCs/>
          <w:snapToGrid w:val="0"/>
          <w:kern w:val="2"/>
        </w:rPr>
        <w:t>Administrative Appeal Act</w:t>
      </w:r>
      <w:r w:rsidR="00EA3A15">
        <w:rPr>
          <w:rFonts w:ascii="Times New Roman" w:hAnsi="Times New Roman" w:cs="Times New Roman"/>
          <w:snapToGrid w:val="0"/>
          <w:kern w:val="2"/>
        </w:rPr>
        <w:t xml:space="preserve"> shall apply mutatis mutandis to matters regarding representatives.</w:t>
      </w:r>
    </w:p>
    <w:p w14:paraId="3A6E03E2" w14:textId="1D94088C" w:rsidR="00281F9C" w:rsidRPr="00901D64" w:rsidRDefault="00AC5E98" w:rsidP="00D56304">
      <w:pPr>
        <w:pStyle w:val="a3"/>
        <w:snapToGrid w:val="0"/>
        <w:spacing w:before="0"/>
        <w:ind w:left="1134" w:right="49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/>
          <w:snapToGrid w:val="0"/>
          <w:kern w:val="2"/>
        </w:rPr>
        <w:t xml:space="preserve">Unless </w:t>
      </w:r>
      <w:r w:rsidR="00EA3A15">
        <w:rPr>
          <w:rFonts w:ascii="Times New Roman" w:hAnsi="Times New Roman" w:cs="Times New Roman"/>
          <w:snapToGrid w:val="0"/>
          <w:kern w:val="2"/>
        </w:rPr>
        <w:t xml:space="preserve">otherwise stipulated herein, Articles 71 through 74 of the </w:t>
      </w:r>
      <w:r w:rsidR="00EA3A15" w:rsidRPr="00EA3A15">
        <w:rPr>
          <w:rFonts w:ascii="Times New Roman" w:hAnsi="Times New Roman" w:cs="Times New Roman"/>
          <w:i/>
          <w:iCs/>
          <w:snapToGrid w:val="0"/>
          <w:kern w:val="2"/>
        </w:rPr>
        <w:t>Administrative Appeal Act</w:t>
      </w:r>
      <w:r w:rsidR="00EA3A15">
        <w:rPr>
          <w:rFonts w:ascii="Times New Roman" w:hAnsi="Times New Roman" w:cs="Times New Roman"/>
          <w:snapToGrid w:val="0"/>
          <w:kern w:val="2"/>
        </w:rPr>
        <w:t xml:space="preserve"> shall apply mutatis mutandis to matters regarding document delivery.</w:t>
      </w:r>
    </w:p>
    <w:p w14:paraId="2997D649" w14:textId="77777777" w:rsidR="00281F9C" w:rsidRPr="00901D64" w:rsidRDefault="00281F9C" w:rsidP="00D56304">
      <w:pPr>
        <w:pStyle w:val="a3"/>
        <w:snapToGrid w:val="0"/>
        <w:spacing w:before="0"/>
        <w:ind w:left="1134" w:right="49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39</w:t>
      </w:r>
      <w:r>
        <w:rPr>
          <w:rFonts w:ascii="Times New Roman" w:hAnsi="Times New Roman" w:cs="Times New Roman"/>
          <w:snapToGrid w:val="0"/>
          <w:kern w:val="2"/>
        </w:rPr>
        <w:tab/>
        <w:t>The provisions stipulated herein shall apply mutatis mutandis to appeals filed by NCHU research personnel.</w:t>
      </w:r>
    </w:p>
    <w:p w14:paraId="4104788D" w14:textId="77777777" w:rsidR="00281F9C" w:rsidRDefault="00281F9C" w:rsidP="00D56304">
      <w:pPr>
        <w:pStyle w:val="a3"/>
        <w:snapToGrid w:val="0"/>
        <w:spacing w:before="0"/>
        <w:ind w:left="1134" w:right="49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40</w:t>
      </w:r>
      <w:r>
        <w:rPr>
          <w:rFonts w:ascii="Times New Roman" w:hAnsi="Times New Roman" w:cs="Times New Roman"/>
          <w:snapToGrid w:val="0"/>
          <w:kern w:val="2"/>
        </w:rPr>
        <w:tab/>
        <w:t>Matters unaddressed herein shall be subject to the applicable laws and regulations.</w:t>
      </w:r>
    </w:p>
    <w:p w14:paraId="5FAA422D" w14:textId="33620A86" w:rsidR="00901D64" w:rsidRPr="00901D64" w:rsidRDefault="00281F9C" w:rsidP="002602CC">
      <w:pPr>
        <w:pStyle w:val="a3"/>
        <w:snapToGrid w:val="0"/>
        <w:spacing w:before="0"/>
        <w:ind w:left="1134" w:right="49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41</w:t>
      </w:r>
      <w:r>
        <w:rPr>
          <w:rFonts w:ascii="Times New Roman" w:hAnsi="Times New Roman" w:cs="Times New Roman"/>
          <w:snapToGrid w:val="0"/>
          <w:kern w:val="2"/>
        </w:rPr>
        <w:tab/>
      </w:r>
      <w:r>
        <w:rPr>
          <w:rFonts w:ascii="Times New Roman" w:hAnsi="Times New Roman" w:cs="Times New Roman" w:hint="eastAsia"/>
          <w:snapToGrid w:val="0"/>
          <w:kern w:val="2"/>
        </w:rPr>
        <w:t>T</w:t>
      </w:r>
      <w:r>
        <w:rPr>
          <w:rFonts w:ascii="Times New Roman" w:hAnsi="Times New Roman" w:cs="Times New Roman"/>
          <w:snapToGrid w:val="0"/>
          <w:kern w:val="2"/>
        </w:rPr>
        <w:t>hese guidelines and any amendments made hereto shall be implemented upon passage by the University Council.</w:t>
      </w:r>
    </w:p>
    <w:sectPr w:rsidR="00901D64" w:rsidRPr="00901D64">
      <w:footerReference w:type="default" r:id="rId10"/>
      <w:pgSz w:w="11910" w:h="16840"/>
      <w:pgMar w:top="1140" w:right="1040" w:bottom="1440" w:left="1040" w:header="0" w:footer="1251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立言翻譯" w:date="2023-10-06T07:53:00Z" w:initials="立言翻譯">
    <w:p w14:paraId="07C06FFA" w14:textId="755FD388" w:rsidR="005E05FF" w:rsidRDefault="005E05FF">
      <w:pPr>
        <w:pStyle w:val="a6"/>
        <w:rPr>
          <w:lang w:eastAsia="zh-TW"/>
        </w:rPr>
      </w:pPr>
      <w:r>
        <w:rPr>
          <w:rStyle w:val="a5"/>
        </w:rPr>
        <w:annotationRef/>
      </w:r>
      <w:r>
        <w:rPr>
          <w:rFonts w:hint="eastAsia"/>
          <w:lang w:eastAsia="zh-TW"/>
        </w:rPr>
        <w:t>「代表人」資訊已經在原文第一款出現過，故此處</w:t>
      </w:r>
      <w:r w:rsidR="002048C5">
        <w:rPr>
          <w:rFonts w:hint="eastAsia"/>
          <w:lang w:eastAsia="zh-TW"/>
        </w:rPr>
        <w:t>不再</w:t>
      </w:r>
      <w:r>
        <w:rPr>
          <w:rFonts w:hint="eastAsia"/>
          <w:lang w:eastAsia="zh-TW"/>
        </w:rPr>
        <w:t>重複譯出。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C06FF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4514DB7" w16cex:dateUtc="2023-10-06T04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C06FFA" w16cid:durableId="54514D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18C7D" w14:textId="77777777" w:rsidR="00AB4A6B" w:rsidRDefault="00AB4A6B">
      <w:r>
        <w:separator/>
      </w:r>
    </w:p>
  </w:endnote>
  <w:endnote w:type="continuationSeparator" w:id="0">
    <w:p w14:paraId="5374EA36" w14:textId="77777777" w:rsidR="00AB4A6B" w:rsidRDefault="00AB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8606" w14:textId="77777777" w:rsidR="005C08D1" w:rsidRDefault="009A7D4E">
    <w:pPr>
      <w:pStyle w:val="a3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0F8F3D" wp14:editId="72D2A08E">
              <wp:simplePos x="0" y="0"/>
              <wp:positionH relativeFrom="page">
                <wp:posOffset>3723005</wp:posOffset>
              </wp:positionH>
              <wp:positionV relativeFrom="page">
                <wp:posOffset>9759315</wp:posOffset>
              </wp:positionV>
              <wp:extent cx="114935" cy="166370"/>
              <wp:effectExtent l="0" t="0" r="0" b="0"/>
              <wp:wrapNone/>
              <wp:docPr id="19558666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9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8FA68" w14:textId="77777777" w:rsidR="005C08D1" w:rsidRDefault="00AB4A6B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F8F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68.45pt;width:9.05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" filled="f" stroked="f">
              <v:path arrowok="t"/>
              <v:textbox inset="0,0,0,0">
                <w:txbxContent>
                  <w:p w14:paraId="5928FA68" w14:textId="77777777" w:rsidR="005C08D1" w:rsidRDefault="00AB4A6B">
                    <w:pPr>
                      <w:spacing w:before="12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9BAC5" w14:textId="77777777" w:rsidR="00AB4A6B" w:rsidRDefault="00AB4A6B">
      <w:r>
        <w:separator/>
      </w:r>
    </w:p>
  </w:footnote>
  <w:footnote w:type="continuationSeparator" w:id="0">
    <w:p w14:paraId="274076FC" w14:textId="77777777" w:rsidR="00AB4A6B" w:rsidRDefault="00AB4A6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立言翻譯">
    <w15:presenceInfo w15:providerId="None" w15:userId="立言翻譯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D1"/>
    <w:rsid w:val="000034BE"/>
    <w:rsid w:val="000056E0"/>
    <w:rsid w:val="00012DC5"/>
    <w:rsid w:val="000149C8"/>
    <w:rsid w:val="00014C15"/>
    <w:rsid w:val="00014E8A"/>
    <w:rsid w:val="00020C54"/>
    <w:rsid w:val="000256C1"/>
    <w:rsid w:val="000278D8"/>
    <w:rsid w:val="00037149"/>
    <w:rsid w:val="00042375"/>
    <w:rsid w:val="00050609"/>
    <w:rsid w:val="00061237"/>
    <w:rsid w:val="00071B18"/>
    <w:rsid w:val="0007516E"/>
    <w:rsid w:val="00096A1D"/>
    <w:rsid w:val="00097778"/>
    <w:rsid w:val="000B1A52"/>
    <w:rsid w:val="000C299C"/>
    <w:rsid w:val="000C624E"/>
    <w:rsid w:val="000C6A2F"/>
    <w:rsid w:val="000D16C7"/>
    <w:rsid w:val="000D412C"/>
    <w:rsid w:val="000E369D"/>
    <w:rsid w:val="000F0FB3"/>
    <w:rsid w:val="000F1BB2"/>
    <w:rsid w:val="00101AB7"/>
    <w:rsid w:val="001025E0"/>
    <w:rsid w:val="001137F1"/>
    <w:rsid w:val="0011505C"/>
    <w:rsid w:val="0012127F"/>
    <w:rsid w:val="00136FE5"/>
    <w:rsid w:val="00140345"/>
    <w:rsid w:val="00142D77"/>
    <w:rsid w:val="001476E8"/>
    <w:rsid w:val="00151CE7"/>
    <w:rsid w:val="001562A3"/>
    <w:rsid w:val="00160201"/>
    <w:rsid w:val="0016150D"/>
    <w:rsid w:val="00161BA5"/>
    <w:rsid w:val="001626D5"/>
    <w:rsid w:val="0016713A"/>
    <w:rsid w:val="001703DA"/>
    <w:rsid w:val="001709FB"/>
    <w:rsid w:val="00172137"/>
    <w:rsid w:val="001905BE"/>
    <w:rsid w:val="0019441D"/>
    <w:rsid w:val="001A0254"/>
    <w:rsid w:val="001A0991"/>
    <w:rsid w:val="001A538F"/>
    <w:rsid w:val="001C1916"/>
    <w:rsid w:val="001D2CF4"/>
    <w:rsid w:val="001F5FE1"/>
    <w:rsid w:val="002048C5"/>
    <w:rsid w:val="002120B3"/>
    <w:rsid w:val="002222BD"/>
    <w:rsid w:val="00227CD6"/>
    <w:rsid w:val="00234AC7"/>
    <w:rsid w:val="00234F3B"/>
    <w:rsid w:val="00247DF7"/>
    <w:rsid w:val="00252EE2"/>
    <w:rsid w:val="002531C8"/>
    <w:rsid w:val="00256024"/>
    <w:rsid w:val="002602CC"/>
    <w:rsid w:val="00272166"/>
    <w:rsid w:val="00272BAD"/>
    <w:rsid w:val="00275E6B"/>
    <w:rsid w:val="002769C5"/>
    <w:rsid w:val="002773F4"/>
    <w:rsid w:val="00277827"/>
    <w:rsid w:val="00281878"/>
    <w:rsid w:val="00281F9C"/>
    <w:rsid w:val="002828AD"/>
    <w:rsid w:val="00286993"/>
    <w:rsid w:val="00286F6E"/>
    <w:rsid w:val="002913B0"/>
    <w:rsid w:val="0029406C"/>
    <w:rsid w:val="002A2908"/>
    <w:rsid w:val="002A5528"/>
    <w:rsid w:val="002A6409"/>
    <w:rsid w:val="002B2AFD"/>
    <w:rsid w:val="002B6D63"/>
    <w:rsid w:val="002C1AF6"/>
    <w:rsid w:val="002D4FE9"/>
    <w:rsid w:val="002F04D1"/>
    <w:rsid w:val="002F1F0E"/>
    <w:rsid w:val="002F5890"/>
    <w:rsid w:val="00304DF1"/>
    <w:rsid w:val="003238FD"/>
    <w:rsid w:val="00324C47"/>
    <w:rsid w:val="003328AA"/>
    <w:rsid w:val="00336BA0"/>
    <w:rsid w:val="00345131"/>
    <w:rsid w:val="0035487B"/>
    <w:rsid w:val="00355BC3"/>
    <w:rsid w:val="003565BE"/>
    <w:rsid w:val="0036181B"/>
    <w:rsid w:val="0037410A"/>
    <w:rsid w:val="00375060"/>
    <w:rsid w:val="00376273"/>
    <w:rsid w:val="0038316F"/>
    <w:rsid w:val="00384A1B"/>
    <w:rsid w:val="003A00A5"/>
    <w:rsid w:val="003A4ADB"/>
    <w:rsid w:val="003A7189"/>
    <w:rsid w:val="003B0A2D"/>
    <w:rsid w:val="003B3FA8"/>
    <w:rsid w:val="003C22C5"/>
    <w:rsid w:val="003C48F0"/>
    <w:rsid w:val="003D3500"/>
    <w:rsid w:val="003E071C"/>
    <w:rsid w:val="004000C3"/>
    <w:rsid w:val="00400909"/>
    <w:rsid w:val="004018C1"/>
    <w:rsid w:val="00405B2B"/>
    <w:rsid w:val="004078AD"/>
    <w:rsid w:val="00407A29"/>
    <w:rsid w:val="00413B96"/>
    <w:rsid w:val="00415A5B"/>
    <w:rsid w:val="00416CBC"/>
    <w:rsid w:val="0043416B"/>
    <w:rsid w:val="0044369A"/>
    <w:rsid w:val="00443CBE"/>
    <w:rsid w:val="00465384"/>
    <w:rsid w:val="00472FD0"/>
    <w:rsid w:val="0047354B"/>
    <w:rsid w:val="004750DC"/>
    <w:rsid w:val="004812BD"/>
    <w:rsid w:val="0048707D"/>
    <w:rsid w:val="004913A9"/>
    <w:rsid w:val="004915FB"/>
    <w:rsid w:val="004926F8"/>
    <w:rsid w:val="004932B8"/>
    <w:rsid w:val="004A0247"/>
    <w:rsid w:val="004A0601"/>
    <w:rsid w:val="004A57A2"/>
    <w:rsid w:val="004B0EC5"/>
    <w:rsid w:val="004D414E"/>
    <w:rsid w:val="004D494B"/>
    <w:rsid w:val="004D75D9"/>
    <w:rsid w:val="004E2FD0"/>
    <w:rsid w:val="004E7662"/>
    <w:rsid w:val="004F2143"/>
    <w:rsid w:val="004F2E77"/>
    <w:rsid w:val="004F594C"/>
    <w:rsid w:val="0050634E"/>
    <w:rsid w:val="00506CD3"/>
    <w:rsid w:val="00510BBB"/>
    <w:rsid w:val="00520CA9"/>
    <w:rsid w:val="00522E0E"/>
    <w:rsid w:val="00525C6E"/>
    <w:rsid w:val="005305AE"/>
    <w:rsid w:val="005307DE"/>
    <w:rsid w:val="00531986"/>
    <w:rsid w:val="00532C6D"/>
    <w:rsid w:val="00540A3A"/>
    <w:rsid w:val="00540EA6"/>
    <w:rsid w:val="00544A57"/>
    <w:rsid w:val="00544C76"/>
    <w:rsid w:val="00551ED9"/>
    <w:rsid w:val="00561767"/>
    <w:rsid w:val="005620BF"/>
    <w:rsid w:val="00571BFD"/>
    <w:rsid w:val="0058338B"/>
    <w:rsid w:val="00585022"/>
    <w:rsid w:val="00586D4C"/>
    <w:rsid w:val="00592618"/>
    <w:rsid w:val="005B0148"/>
    <w:rsid w:val="005B3789"/>
    <w:rsid w:val="005B4F8C"/>
    <w:rsid w:val="005B50C4"/>
    <w:rsid w:val="005C08D1"/>
    <w:rsid w:val="005C71CB"/>
    <w:rsid w:val="005C79CD"/>
    <w:rsid w:val="005D11BA"/>
    <w:rsid w:val="005D2C08"/>
    <w:rsid w:val="005D303C"/>
    <w:rsid w:val="005D7D86"/>
    <w:rsid w:val="005E05FF"/>
    <w:rsid w:val="005F21BF"/>
    <w:rsid w:val="00602232"/>
    <w:rsid w:val="00605AC1"/>
    <w:rsid w:val="0061046E"/>
    <w:rsid w:val="00611B7A"/>
    <w:rsid w:val="00613206"/>
    <w:rsid w:val="00614D2F"/>
    <w:rsid w:val="00616AD0"/>
    <w:rsid w:val="00622C2D"/>
    <w:rsid w:val="006244FE"/>
    <w:rsid w:val="006358A1"/>
    <w:rsid w:val="0063680F"/>
    <w:rsid w:val="00656747"/>
    <w:rsid w:val="00657704"/>
    <w:rsid w:val="00662DA2"/>
    <w:rsid w:val="0067205F"/>
    <w:rsid w:val="00672459"/>
    <w:rsid w:val="00690659"/>
    <w:rsid w:val="006A3AC8"/>
    <w:rsid w:val="006A6BD1"/>
    <w:rsid w:val="006A7557"/>
    <w:rsid w:val="006C07B0"/>
    <w:rsid w:val="006C5E67"/>
    <w:rsid w:val="006C75D7"/>
    <w:rsid w:val="006D373C"/>
    <w:rsid w:val="006E3D2B"/>
    <w:rsid w:val="006E69F1"/>
    <w:rsid w:val="006F286A"/>
    <w:rsid w:val="006F653F"/>
    <w:rsid w:val="00700688"/>
    <w:rsid w:val="007048A7"/>
    <w:rsid w:val="00712564"/>
    <w:rsid w:val="0072263C"/>
    <w:rsid w:val="00726F92"/>
    <w:rsid w:val="00732B13"/>
    <w:rsid w:val="007337F3"/>
    <w:rsid w:val="007443C3"/>
    <w:rsid w:val="00754FD1"/>
    <w:rsid w:val="007638EB"/>
    <w:rsid w:val="0076415F"/>
    <w:rsid w:val="00765C5E"/>
    <w:rsid w:val="0077637B"/>
    <w:rsid w:val="00783CD3"/>
    <w:rsid w:val="007847B4"/>
    <w:rsid w:val="00795E99"/>
    <w:rsid w:val="00796C16"/>
    <w:rsid w:val="007C3277"/>
    <w:rsid w:val="007D5AFA"/>
    <w:rsid w:val="007E151F"/>
    <w:rsid w:val="007F62CF"/>
    <w:rsid w:val="00800E28"/>
    <w:rsid w:val="00803E54"/>
    <w:rsid w:val="008141CF"/>
    <w:rsid w:val="008259BD"/>
    <w:rsid w:val="00825D26"/>
    <w:rsid w:val="00840FC1"/>
    <w:rsid w:val="008445DC"/>
    <w:rsid w:val="00845743"/>
    <w:rsid w:val="008649D9"/>
    <w:rsid w:val="00874BF4"/>
    <w:rsid w:val="00875896"/>
    <w:rsid w:val="00883E20"/>
    <w:rsid w:val="00885829"/>
    <w:rsid w:val="008862E9"/>
    <w:rsid w:val="00897800"/>
    <w:rsid w:val="008A4894"/>
    <w:rsid w:val="008A7FF5"/>
    <w:rsid w:val="008B0EED"/>
    <w:rsid w:val="008C190D"/>
    <w:rsid w:val="008C1EEA"/>
    <w:rsid w:val="008D4D0E"/>
    <w:rsid w:val="008D6DCB"/>
    <w:rsid w:val="008E0F51"/>
    <w:rsid w:val="008E54DA"/>
    <w:rsid w:val="008F38CB"/>
    <w:rsid w:val="00900BE6"/>
    <w:rsid w:val="00901D64"/>
    <w:rsid w:val="00906122"/>
    <w:rsid w:val="00913616"/>
    <w:rsid w:val="00922E1B"/>
    <w:rsid w:val="00936E8F"/>
    <w:rsid w:val="00943361"/>
    <w:rsid w:val="009450F9"/>
    <w:rsid w:val="00951DDC"/>
    <w:rsid w:val="009538EF"/>
    <w:rsid w:val="00953936"/>
    <w:rsid w:val="00961228"/>
    <w:rsid w:val="00966069"/>
    <w:rsid w:val="009818DC"/>
    <w:rsid w:val="00984BCB"/>
    <w:rsid w:val="00985ECF"/>
    <w:rsid w:val="00990E31"/>
    <w:rsid w:val="009928C5"/>
    <w:rsid w:val="009A2F63"/>
    <w:rsid w:val="009A4786"/>
    <w:rsid w:val="009A5840"/>
    <w:rsid w:val="009A7D4E"/>
    <w:rsid w:val="009B1177"/>
    <w:rsid w:val="009C4B76"/>
    <w:rsid w:val="009C5A99"/>
    <w:rsid w:val="009D6566"/>
    <w:rsid w:val="009D6897"/>
    <w:rsid w:val="009E2413"/>
    <w:rsid w:val="009F06CD"/>
    <w:rsid w:val="009F1F75"/>
    <w:rsid w:val="009F238C"/>
    <w:rsid w:val="009F2BB0"/>
    <w:rsid w:val="009F63A3"/>
    <w:rsid w:val="009F6889"/>
    <w:rsid w:val="00A00A7E"/>
    <w:rsid w:val="00A11A5B"/>
    <w:rsid w:val="00A12B40"/>
    <w:rsid w:val="00A1461A"/>
    <w:rsid w:val="00A21565"/>
    <w:rsid w:val="00A22158"/>
    <w:rsid w:val="00A253C6"/>
    <w:rsid w:val="00A265B8"/>
    <w:rsid w:val="00A30242"/>
    <w:rsid w:val="00A34805"/>
    <w:rsid w:val="00A35C06"/>
    <w:rsid w:val="00A36D00"/>
    <w:rsid w:val="00A52FD9"/>
    <w:rsid w:val="00A6180D"/>
    <w:rsid w:val="00A74413"/>
    <w:rsid w:val="00A878C1"/>
    <w:rsid w:val="00A9247D"/>
    <w:rsid w:val="00A939ED"/>
    <w:rsid w:val="00AB0222"/>
    <w:rsid w:val="00AB15D3"/>
    <w:rsid w:val="00AB4A6B"/>
    <w:rsid w:val="00AB5084"/>
    <w:rsid w:val="00AB769A"/>
    <w:rsid w:val="00AC01BD"/>
    <w:rsid w:val="00AC3F67"/>
    <w:rsid w:val="00AC5E98"/>
    <w:rsid w:val="00AC618E"/>
    <w:rsid w:val="00AC6545"/>
    <w:rsid w:val="00AC6C18"/>
    <w:rsid w:val="00AC75F7"/>
    <w:rsid w:val="00AD4E64"/>
    <w:rsid w:val="00AE0B0D"/>
    <w:rsid w:val="00AE7A86"/>
    <w:rsid w:val="00AF45FE"/>
    <w:rsid w:val="00AF61B1"/>
    <w:rsid w:val="00AF7770"/>
    <w:rsid w:val="00B113E7"/>
    <w:rsid w:val="00B13A3D"/>
    <w:rsid w:val="00B34212"/>
    <w:rsid w:val="00B35152"/>
    <w:rsid w:val="00B37030"/>
    <w:rsid w:val="00B4028A"/>
    <w:rsid w:val="00B414EB"/>
    <w:rsid w:val="00B47A41"/>
    <w:rsid w:val="00B52E2E"/>
    <w:rsid w:val="00B63DA4"/>
    <w:rsid w:val="00B679D4"/>
    <w:rsid w:val="00B71FE3"/>
    <w:rsid w:val="00B75E13"/>
    <w:rsid w:val="00B80474"/>
    <w:rsid w:val="00B830C9"/>
    <w:rsid w:val="00B929AA"/>
    <w:rsid w:val="00B9309A"/>
    <w:rsid w:val="00B96AD2"/>
    <w:rsid w:val="00BA0A4C"/>
    <w:rsid w:val="00BB088D"/>
    <w:rsid w:val="00BB3F9F"/>
    <w:rsid w:val="00BC30BA"/>
    <w:rsid w:val="00BC3762"/>
    <w:rsid w:val="00BD098E"/>
    <w:rsid w:val="00BD24A4"/>
    <w:rsid w:val="00BD25F8"/>
    <w:rsid w:val="00BD5415"/>
    <w:rsid w:val="00BE0FE5"/>
    <w:rsid w:val="00C0238B"/>
    <w:rsid w:val="00C07325"/>
    <w:rsid w:val="00C073C1"/>
    <w:rsid w:val="00C1660D"/>
    <w:rsid w:val="00C23E81"/>
    <w:rsid w:val="00C2676E"/>
    <w:rsid w:val="00C301C9"/>
    <w:rsid w:val="00C349EB"/>
    <w:rsid w:val="00C34CB2"/>
    <w:rsid w:val="00C366E6"/>
    <w:rsid w:val="00C51BE8"/>
    <w:rsid w:val="00C62A46"/>
    <w:rsid w:val="00C65DB2"/>
    <w:rsid w:val="00C660EA"/>
    <w:rsid w:val="00C66ACC"/>
    <w:rsid w:val="00C67508"/>
    <w:rsid w:val="00C708BD"/>
    <w:rsid w:val="00C724F9"/>
    <w:rsid w:val="00C7763E"/>
    <w:rsid w:val="00C8123F"/>
    <w:rsid w:val="00C81860"/>
    <w:rsid w:val="00C826F9"/>
    <w:rsid w:val="00C83B33"/>
    <w:rsid w:val="00C84C15"/>
    <w:rsid w:val="00C853F2"/>
    <w:rsid w:val="00C85CFB"/>
    <w:rsid w:val="00C85FB7"/>
    <w:rsid w:val="00C862EF"/>
    <w:rsid w:val="00C913C2"/>
    <w:rsid w:val="00C93440"/>
    <w:rsid w:val="00CA5CEC"/>
    <w:rsid w:val="00CC6BED"/>
    <w:rsid w:val="00CE1C3D"/>
    <w:rsid w:val="00CE2239"/>
    <w:rsid w:val="00CE28DA"/>
    <w:rsid w:val="00CE2EBA"/>
    <w:rsid w:val="00CE4D91"/>
    <w:rsid w:val="00CE7CF6"/>
    <w:rsid w:val="00CF1D23"/>
    <w:rsid w:val="00CF4A8F"/>
    <w:rsid w:val="00CF624E"/>
    <w:rsid w:val="00CF6391"/>
    <w:rsid w:val="00CF6460"/>
    <w:rsid w:val="00CF7E80"/>
    <w:rsid w:val="00CF7F5B"/>
    <w:rsid w:val="00D011BF"/>
    <w:rsid w:val="00D03F8D"/>
    <w:rsid w:val="00D06EE1"/>
    <w:rsid w:val="00D158E0"/>
    <w:rsid w:val="00D15944"/>
    <w:rsid w:val="00D22CDF"/>
    <w:rsid w:val="00D30198"/>
    <w:rsid w:val="00D33497"/>
    <w:rsid w:val="00D34A31"/>
    <w:rsid w:val="00D43AF8"/>
    <w:rsid w:val="00D442CA"/>
    <w:rsid w:val="00D4469B"/>
    <w:rsid w:val="00D44F1C"/>
    <w:rsid w:val="00D53B85"/>
    <w:rsid w:val="00D56304"/>
    <w:rsid w:val="00D6618A"/>
    <w:rsid w:val="00D703C9"/>
    <w:rsid w:val="00D75961"/>
    <w:rsid w:val="00D84F7E"/>
    <w:rsid w:val="00D85ABC"/>
    <w:rsid w:val="00DB0869"/>
    <w:rsid w:val="00DB1E81"/>
    <w:rsid w:val="00DC286C"/>
    <w:rsid w:val="00DD195B"/>
    <w:rsid w:val="00DD234F"/>
    <w:rsid w:val="00DD74EB"/>
    <w:rsid w:val="00DE3BE8"/>
    <w:rsid w:val="00DF273E"/>
    <w:rsid w:val="00E02BF4"/>
    <w:rsid w:val="00E05543"/>
    <w:rsid w:val="00E06CAD"/>
    <w:rsid w:val="00E15682"/>
    <w:rsid w:val="00E26CA4"/>
    <w:rsid w:val="00E310DA"/>
    <w:rsid w:val="00E426DF"/>
    <w:rsid w:val="00E44AE9"/>
    <w:rsid w:val="00E47241"/>
    <w:rsid w:val="00E477BD"/>
    <w:rsid w:val="00E64318"/>
    <w:rsid w:val="00E74954"/>
    <w:rsid w:val="00E755F6"/>
    <w:rsid w:val="00E76AC4"/>
    <w:rsid w:val="00E96C69"/>
    <w:rsid w:val="00EA2D63"/>
    <w:rsid w:val="00EA3A15"/>
    <w:rsid w:val="00EA471D"/>
    <w:rsid w:val="00EC6945"/>
    <w:rsid w:val="00ED3326"/>
    <w:rsid w:val="00ED71AF"/>
    <w:rsid w:val="00EE4A7E"/>
    <w:rsid w:val="00EE4EA8"/>
    <w:rsid w:val="00EE6999"/>
    <w:rsid w:val="00F03AD1"/>
    <w:rsid w:val="00F073B8"/>
    <w:rsid w:val="00F2040D"/>
    <w:rsid w:val="00F208BF"/>
    <w:rsid w:val="00F25859"/>
    <w:rsid w:val="00F2614E"/>
    <w:rsid w:val="00F44BD4"/>
    <w:rsid w:val="00F457D0"/>
    <w:rsid w:val="00F50A25"/>
    <w:rsid w:val="00F537E9"/>
    <w:rsid w:val="00F6656A"/>
    <w:rsid w:val="00F672B5"/>
    <w:rsid w:val="00F73120"/>
    <w:rsid w:val="00F759C6"/>
    <w:rsid w:val="00F7771B"/>
    <w:rsid w:val="00F81F95"/>
    <w:rsid w:val="00F824CE"/>
    <w:rsid w:val="00F86D2A"/>
    <w:rsid w:val="00F9268A"/>
    <w:rsid w:val="00F93BA1"/>
    <w:rsid w:val="00F96E54"/>
    <w:rsid w:val="00FA692E"/>
    <w:rsid w:val="00FA756B"/>
    <w:rsid w:val="00FB2197"/>
    <w:rsid w:val="00FB3E7A"/>
    <w:rsid w:val="00FB6858"/>
    <w:rsid w:val="00FB7519"/>
    <w:rsid w:val="00FC77BE"/>
    <w:rsid w:val="00FD044E"/>
    <w:rsid w:val="00FD113F"/>
    <w:rsid w:val="00FE24E0"/>
    <w:rsid w:val="00FF0AFF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66769"/>
  <w15:docId w15:val="{BE614D76-9A36-2C43-A2A2-6E0BA6C8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14"/>
      <w:ind w:left="107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5E05FF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E05FF"/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rsid w:val="005E05FF"/>
    <w:rPr>
      <w:rFonts w:ascii="標楷體" w:eastAsia="標楷體" w:hAnsi="標楷體" w:cs="標楷體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E05F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5E05FF"/>
    <w:rPr>
      <w:rFonts w:ascii="標楷體" w:eastAsia="標楷體" w:hAnsi="標楷體" w:cs="標楷體"/>
      <w:b/>
      <w:bCs/>
      <w:sz w:val="20"/>
      <w:szCs w:val="20"/>
    </w:rPr>
  </w:style>
  <w:style w:type="paragraph" w:styleId="aa">
    <w:name w:val="Revision"/>
    <w:hidden/>
    <w:uiPriority w:val="99"/>
    <w:semiHidden/>
    <w:rsid w:val="00B929AA"/>
    <w:pPr>
      <w:widowControl/>
      <w:autoSpaceDE/>
      <w:autoSpaceDN/>
    </w:pPr>
    <w:rPr>
      <w:rFonts w:ascii="標楷體" w:eastAsia="標楷體" w:hAnsi="標楷體" w:cs="標楷體"/>
    </w:rPr>
  </w:style>
  <w:style w:type="paragraph" w:styleId="ab">
    <w:name w:val="header"/>
    <w:basedOn w:val="a"/>
    <w:link w:val="ac"/>
    <w:uiPriority w:val="99"/>
    <w:unhideWhenUsed/>
    <w:rsid w:val="000D16C7"/>
    <w:pPr>
      <w:tabs>
        <w:tab w:val="center" w:pos="4680"/>
        <w:tab w:val="right" w:pos="9360"/>
      </w:tabs>
    </w:pPr>
  </w:style>
  <w:style w:type="character" w:customStyle="1" w:styleId="ac">
    <w:name w:val="頁首 字元"/>
    <w:basedOn w:val="a0"/>
    <w:link w:val="ab"/>
    <w:uiPriority w:val="99"/>
    <w:rsid w:val="000D16C7"/>
    <w:rPr>
      <w:rFonts w:ascii="標楷體" w:eastAsia="標楷體" w:hAnsi="標楷體" w:cs="標楷體"/>
    </w:rPr>
  </w:style>
  <w:style w:type="paragraph" w:styleId="ad">
    <w:name w:val="footer"/>
    <w:basedOn w:val="a"/>
    <w:link w:val="ae"/>
    <w:uiPriority w:val="99"/>
    <w:unhideWhenUsed/>
    <w:rsid w:val="000D16C7"/>
    <w:pPr>
      <w:tabs>
        <w:tab w:val="center" w:pos="4680"/>
        <w:tab w:val="right" w:pos="9360"/>
      </w:tabs>
    </w:pPr>
  </w:style>
  <w:style w:type="character" w:customStyle="1" w:styleId="ae">
    <w:name w:val="頁尾 字元"/>
    <w:basedOn w:val="a0"/>
    <w:link w:val="ad"/>
    <w:uiPriority w:val="99"/>
    <w:rsid w:val="000D16C7"/>
    <w:rPr>
      <w:rFonts w:ascii="標楷體" w:eastAsia="標楷體" w:hAnsi="標楷體" w:cs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3678</Words>
  <Characters>20966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&lt;4D6963726F736F667420576F7264202D20313039313232352D3931A6B8AED5B0C8B77CC4B3ADD7A5BF202D20B1D0AE76A5D3B644B5FBC4B3A965ADFBB77CB2D5C2B4A4CEB5FBC4B3AD6EC249202D20BAF4B8F4AAA9&gt;</vt:lpstr>
    </vt:vector>
  </TitlesOfParts>
  <Company/>
  <LinksUpToDate>false</LinksUpToDate>
  <CharactersWithSpaces>24595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&lt;4D6963726F736F667420576F7264202D20313039313232352D3931A6B8AED5B0C8B77CC4B3ADD7A5BF202D20B1D0AE76A5D3B644B5FBC4B3A965ADFBB77CB2D5C2B4A4CEB5FBC4B3AD6EC249202D20BAF4B8F4AAA9&gt;</dc:title>
  <dc:creator>USER</dc:creator>
  <cp:lastModifiedBy>立言翻譯</cp:lastModifiedBy>
  <cp:revision>2</cp:revision>
  <dcterms:created xsi:type="dcterms:W3CDTF">2023-12-06T01:23:00Z</dcterms:created>
  <dcterms:modified xsi:type="dcterms:W3CDTF">2023-12-06T01:23:00Z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2023-09-01T00:00:00Z</vt:filetime>
  </property>
</Properties>
</file>